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/>
          <w:b/>
          <w:bCs/>
          <w:sz w:val="30"/>
          <w:szCs w:val="30"/>
          <w:lang w:val="en-US" w:eastAsia="zh-CN"/>
        </w:rPr>
        <w:t>2017年甘肃定西市安定区特岗教师考试成绩排名</w:t>
      </w:r>
    </w:p>
    <w:bookmarkEnd w:id="0"/>
    <w:p>
      <w:r>
        <w:drawing>
          <wp:inline distT="0" distB="0" distL="114300" distR="114300">
            <wp:extent cx="4914265" cy="602869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2840" cy="59429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594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14265" cy="602869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14265" cy="60001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00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85690" cy="598106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598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14265" cy="5990590"/>
            <wp:effectExtent l="0" t="0" r="63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599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14265" cy="304736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6229A"/>
    <w:rsid w:val="486622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2017-07-19T08:50:00Z</dcterms:created>
  <dc:creator>Administrator</dc:creator>
  <cp:lastModifiedBy>Administrator</cp:lastModifiedBy>
  <dcterms:modified xsi:type="dcterms:W3CDTF">2017-07-19T09:18:12Z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