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方正小标宋简体" w:hAnsi="方正小标宋简体" w:eastAsia="方正小标宋简体" w:cs="方正小标宋简体"/>
          <w:spacing w:val="-4"/>
          <w:sz w:val="36"/>
          <w:szCs w:val="36"/>
        </w:rPr>
      </w:pPr>
      <w:r>
        <w:rPr>
          <w:rFonts w:hint="eastAsia" w:ascii="方正小标宋简体" w:hAnsi="方正小标宋简体" w:eastAsia="方正小标宋简体" w:cs="方正小标宋简体"/>
          <w:spacing w:val="-4"/>
          <w:sz w:val="36"/>
          <w:szCs w:val="36"/>
        </w:rPr>
        <w:t>中国保险监督管理委员会甘肃监管局</w:t>
      </w:r>
    </w:p>
    <w:p>
      <w:pPr>
        <w:shd w:val="solid" w:color="FFFFFF" w:fill="auto"/>
        <w:autoSpaceDN w:val="0"/>
        <w:spacing w:line="528" w:lineRule="auto"/>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pacing w:val="-4"/>
          <w:sz w:val="36"/>
          <w:szCs w:val="36"/>
        </w:rPr>
        <w:t>2018年</w:t>
      </w:r>
      <w:r>
        <w:rPr>
          <w:rFonts w:hint="eastAsia" w:ascii="方正小标宋简体" w:hAnsi="方正小标宋简体" w:eastAsia="方正小标宋简体" w:cs="方正小标宋简体"/>
          <w:sz w:val="36"/>
          <w:szCs w:val="36"/>
          <w:shd w:val="clear" w:color="auto" w:fill="FFFFFF"/>
        </w:rPr>
        <w:t>考试录用工作人员面试公告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2018年甘肃保监局录用工作人员面试有关事宜通知如下：</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一、 面试分数线及进入面试人员名单</w:t>
      </w:r>
    </w:p>
    <w:tbl>
      <w:tblPr>
        <w:tblStyle w:val="9"/>
        <w:tblW w:w="8645" w:type="dxa"/>
        <w:jc w:val="center"/>
        <w:tblInd w:w="0" w:type="dxa"/>
        <w:tblLayout w:type="fixed"/>
        <w:tblCellMar>
          <w:top w:w="0" w:type="dxa"/>
          <w:left w:w="108" w:type="dxa"/>
          <w:bottom w:w="0" w:type="dxa"/>
          <w:right w:w="108" w:type="dxa"/>
        </w:tblCellMar>
      </w:tblPr>
      <w:tblGrid>
        <w:gridCol w:w="2234"/>
        <w:gridCol w:w="1134"/>
        <w:gridCol w:w="1134"/>
        <w:gridCol w:w="1984"/>
        <w:gridCol w:w="1370"/>
        <w:gridCol w:w="789"/>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面试</w:t>
            </w:r>
          </w:p>
          <w:p>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备 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r>
              <w:rPr>
                <w:rFonts w:hint="eastAsia" w:eastAsia="仿宋_GB2312"/>
                <w:sz w:val="24"/>
                <w:szCs w:val="24"/>
              </w:rPr>
              <w:t>综合监管岗</w:t>
            </w:r>
          </w:p>
          <w:p>
            <w:pPr>
              <w:autoSpaceDN w:val="0"/>
              <w:spacing w:line="360" w:lineRule="auto"/>
              <w:jc w:val="center"/>
              <w:rPr>
                <w:sz w:val="24"/>
                <w:szCs w:val="24"/>
              </w:rPr>
            </w:pPr>
            <w:r>
              <w:rPr>
                <w:rFonts w:hint="eastAsia" w:eastAsia="仿宋_GB2312"/>
                <w:sz w:val="24"/>
                <w:szCs w:val="24"/>
              </w:rPr>
              <w:t>主任科员及以下</w:t>
            </w:r>
            <w:r>
              <w:rPr>
                <w:rFonts w:eastAsia="仿宋_GB2312"/>
                <w:sz w:val="24"/>
                <w:szCs w:val="24"/>
              </w:rPr>
              <w:t xml:space="preserve"> （400110001095）</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118.7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eastAsia="仿宋_GB2312"/>
                <w:sz w:val="24"/>
                <w:szCs w:val="24"/>
              </w:rPr>
              <w:t>郑彦莉</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eastAsia="仿宋_GB2312"/>
                <w:sz w:val="24"/>
                <w:szCs w:val="24"/>
              </w:rPr>
              <w:t>154133121702</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p>
            <w:pPr>
              <w:widowControl/>
              <w:autoSpaceDN w:val="0"/>
              <w:spacing w:line="528" w:lineRule="auto"/>
              <w:jc w:val="center"/>
              <w:rPr>
                <w:sz w:val="24"/>
                <w:szCs w:val="24"/>
              </w:rPr>
            </w:pPr>
            <w:r>
              <w:rPr>
                <w:rFonts w:hint="eastAsia" w:eastAsia="仿宋_GB2312"/>
                <w:b/>
                <w:sz w:val="24"/>
                <w:szCs w:val="24"/>
              </w:rPr>
              <w:t>上</w:t>
            </w:r>
            <w:r>
              <w:rPr>
                <w:rFonts w:eastAsia="仿宋_GB2312"/>
                <w:b/>
                <w:sz w:val="24"/>
                <w:szCs w:val="24"/>
              </w:rPr>
              <w:t>午</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调剂</w:t>
            </w: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p>
        </w:tc>
        <w:tc>
          <w:tcPr>
            <w:tcW w:w="1134"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eastAsia="仿宋_GB2312"/>
                <w:sz w:val="24"/>
                <w:szCs w:val="24"/>
              </w:rPr>
              <w:t>朱</w:t>
            </w:r>
            <w:r>
              <w:rPr>
                <w:rFonts w:hint="eastAsia" w:eastAsia="仿宋_GB2312"/>
                <w:sz w:val="24"/>
                <w:szCs w:val="24"/>
              </w:rPr>
              <w:t xml:space="preserve">  </w:t>
            </w:r>
            <w:r>
              <w:rPr>
                <w:rFonts w:eastAsia="仿宋_GB2312"/>
                <w:sz w:val="24"/>
                <w:szCs w:val="24"/>
              </w:rPr>
              <w:t>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eastAsia="仿宋_GB2312"/>
                <w:sz w:val="24"/>
                <w:szCs w:val="24"/>
              </w:rPr>
              <w:t>155111060417</w:t>
            </w:r>
          </w:p>
        </w:tc>
        <w:tc>
          <w:tcPr>
            <w:tcW w:w="1370"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调剂</w:t>
            </w: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p>
        </w:tc>
        <w:tc>
          <w:tcPr>
            <w:tcW w:w="1134"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王妙齐</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156111612530</w:t>
            </w:r>
          </w:p>
        </w:tc>
        <w:tc>
          <w:tcPr>
            <w:tcW w:w="1370"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p>
        </w:tc>
        <w:tc>
          <w:tcPr>
            <w:tcW w:w="1134"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苟杰璐</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156151044409</w:t>
            </w:r>
          </w:p>
        </w:tc>
        <w:tc>
          <w:tcPr>
            <w:tcW w:w="1370"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王  有</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156161116711</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胡小媛</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156162121202</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杨秋军</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156162121704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李雅雯</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156162123527</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张雯雯</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156162125010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李英楠</w:t>
            </w:r>
          </w:p>
        </w:tc>
        <w:tc>
          <w:tcPr>
            <w:tcW w:w="198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156162125416</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bl>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18</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23日24</w:t>
      </w:r>
      <w:r>
        <w:rPr>
          <w:rFonts w:eastAsia="仿宋_GB2312"/>
          <w:sz w:val="32"/>
          <w:szCs w:val="32"/>
          <w:shd w:val="clear" w:color="auto" w:fill="FFFFFF"/>
        </w:rPr>
        <w:t>时前确认是否参加面试，确认方式为电子邮件和传真。要求如下：</w:t>
      </w:r>
    </w:p>
    <w:p>
      <w:pPr>
        <w:shd w:val="solid" w:color="FFFFFF" w:fill="auto"/>
        <w:autoSpaceDN w:val="0"/>
        <w:spacing w:line="580" w:lineRule="exact"/>
        <w:ind w:firstLine="630" w:firstLineChars="300"/>
        <w:rPr>
          <w:sz w:val="32"/>
          <w:szCs w:val="32"/>
          <w:shd w:val="clear" w:color="auto" w:fill="FFFFFF"/>
        </w:rPr>
      </w:pPr>
      <w:r>
        <w:fldChar w:fldCharType="begin"/>
      </w:r>
      <w:r>
        <w:instrText xml:space="preserve"> HYPERLINK "mailto:1.发送邮件至ziqrsc@163.com" </w:instrText>
      </w:r>
      <w:r>
        <w:fldChar w:fldCharType="separate"/>
      </w:r>
      <w:r>
        <w:rPr>
          <w:color w:val="000000"/>
          <w:sz w:val="32"/>
          <w:szCs w:val="32"/>
          <w:shd w:val="clear" w:color="auto" w:fill="FFFFFF"/>
        </w:rPr>
        <w:t>1.</w:t>
      </w:r>
      <w:r>
        <w:rPr>
          <w:rFonts w:eastAsia="仿宋_GB2312"/>
          <w:color w:val="000000"/>
          <w:sz w:val="32"/>
          <w:szCs w:val="32"/>
          <w:shd w:val="clear" w:color="auto" w:fill="FFFFFF"/>
        </w:rPr>
        <w:t>发送电子邮件</w:t>
      </w:r>
      <w:r>
        <w:rPr>
          <w:rFonts w:hint="eastAsia" w:eastAsia="仿宋_GB2312"/>
          <w:color w:val="000000"/>
          <w:sz w:val="32"/>
          <w:szCs w:val="32"/>
          <w:shd w:val="clear" w:color="auto" w:fill="FFFFFF"/>
        </w:rPr>
        <w:t>至</w:t>
      </w:r>
      <w:r>
        <w:rPr>
          <w:rFonts w:hint="eastAsia"/>
          <w:color w:val="000000"/>
          <w:sz w:val="32"/>
          <w:szCs w:val="32"/>
          <w:shd w:val="clear" w:color="auto" w:fill="FFFFFF"/>
        </w:rPr>
        <w:t>ztfwstq</w:t>
      </w:r>
      <w:r>
        <w:rPr>
          <w:color w:val="000000"/>
          <w:sz w:val="32"/>
          <w:szCs w:val="32"/>
          <w:shd w:val="clear" w:color="auto" w:fill="FFFFFF"/>
        </w:rPr>
        <w:t>@</w:t>
      </w:r>
      <w:r>
        <w:rPr>
          <w:rFonts w:hint="eastAsia"/>
          <w:color w:val="000000"/>
          <w:sz w:val="32"/>
          <w:szCs w:val="32"/>
          <w:shd w:val="clear" w:color="auto" w:fill="FFFFFF"/>
        </w:rPr>
        <w:t>sina.com</w:t>
      </w:r>
      <w:r>
        <w:rPr>
          <w:rFonts w:hint="eastAsia"/>
          <w:color w:val="000000"/>
          <w:sz w:val="32"/>
          <w:szCs w:val="32"/>
          <w:shd w:val="clear" w:color="auto" w:fill="FFFFFF"/>
        </w:rPr>
        <w:fldChar w:fldCharType="end"/>
      </w:r>
      <w:r>
        <w:rPr>
          <w:rFonts w:eastAsia="仿宋_GB2312"/>
          <w:sz w:val="32"/>
          <w:szCs w:val="32"/>
          <w:shd w:val="clear" w:color="auto" w:fill="FFFFFF"/>
        </w:rPr>
        <w:t>，并同时传真到</w:t>
      </w:r>
      <w:r>
        <w:rPr>
          <w:rFonts w:hint="eastAsia"/>
          <w:color w:val="000000"/>
          <w:sz w:val="32"/>
          <w:shd w:val="clear" w:color="auto" w:fill="FFFFFF"/>
        </w:rPr>
        <w:t>0931-7879700</w:t>
      </w:r>
      <w:r>
        <w:rPr>
          <w:rFonts w:eastAsia="仿宋_GB2312"/>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甘肃保监局综合监管岗主任科员及以下</w:t>
      </w:r>
      <w:r>
        <w:rPr>
          <w:rFonts w:eastAsia="仿宋_GB2312"/>
          <w:sz w:val="32"/>
          <w:szCs w:val="32"/>
          <w:shd w:val="clear" w:color="auto" w:fill="FFFFFF"/>
        </w:rPr>
        <w:t>职位面试</w:t>
      </w:r>
      <w:r>
        <w:rPr>
          <w:sz w:val="32"/>
          <w:szCs w:val="32"/>
          <w:shd w:val="clear" w:color="auto" w:fill="FFFFFF"/>
        </w:rPr>
        <w:t>”</w:t>
      </w:r>
      <w:r>
        <w:rPr>
          <w:rFonts w:hint="eastAsia"/>
          <w:b/>
          <w:bCs/>
          <w:sz w:val="32"/>
          <w:szCs w:val="32"/>
          <w:shd w:val="clear" w:color="auto" w:fill="FFFFFF"/>
        </w:rPr>
        <w:t>（</w:t>
      </w:r>
      <w:r>
        <w:rPr>
          <w:rFonts w:hint="eastAsia" w:eastAsia="仿宋_GB2312"/>
          <w:b/>
          <w:bCs/>
          <w:sz w:val="32"/>
          <w:shd w:val="clear" w:color="auto" w:fill="FFFFFF"/>
        </w:rPr>
        <w:t>内容见附件1）</w:t>
      </w:r>
      <w:r>
        <w:rPr>
          <w:rFonts w:hint="eastAsia" w:eastAsia="仿宋_GB2312"/>
          <w:sz w:val="32"/>
          <w:shd w:val="clear" w:color="auto" w:fill="FFFFFF"/>
        </w:rPr>
        <w:t>。如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
          <w:sz w:val="32"/>
          <w:shd w:val="clear" w:color="auto" w:fill="FFFFFF"/>
        </w:rPr>
        <w:t>（</w:t>
      </w:r>
      <w:r>
        <w:rPr>
          <w:rFonts w:hint="eastAsia" w:eastAsia="仿宋_GB2312"/>
          <w:b/>
          <w:sz w:val="32"/>
          <w:shd w:val="clear" w:color="auto" w:fill="FFFFFF"/>
        </w:rPr>
        <w:t>详</w:t>
      </w:r>
      <w:r>
        <w:rPr>
          <w:rFonts w:eastAsia="仿宋_GB2312"/>
          <w:b/>
          <w:sz w:val="32"/>
          <w:shd w:val="clear" w:color="auto" w:fill="FFFFFF"/>
        </w:rPr>
        <w:t>见附件</w:t>
      </w:r>
      <w:r>
        <w:rPr>
          <w:rFonts w:hint="eastAsia" w:eastAsia="仿宋_GB2312"/>
          <w:b/>
          <w:sz w:val="32"/>
          <w:shd w:val="clear" w:color="auto" w:fill="FFFFFF"/>
        </w:rPr>
        <w:t>2</w:t>
      </w:r>
      <w:r>
        <w:rPr>
          <w:rFonts w:eastAsia="仿宋_GB2312"/>
          <w:b/>
          <w:sz w:val="32"/>
          <w:shd w:val="clear" w:color="auto" w:fill="FFFFFF"/>
        </w:rPr>
        <w:t>）</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2018年2</w:t>
      </w:r>
      <w:r>
        <w:rPr>
          <w:rFonts w:eastAsia="仿宋_GB2312"/>
          <w:sz w:val="32"/>
          <w:shd w:val="clear" w:color="auto" w:fill="FFFFFF"/>
        </w:rPr>
        <w:t>月</w:t>
      </w:r>
      <w:r>
        <w:rPr>
          <w:rFonts w:hint="eastAsia" w:eastAsia="仿宋_GB2312"/>
          <w:sz w:val="32"/>
          <w:shd w:val="clear" w:color="auto" w:fill="FFFFFF"/>
        </w:rPr>
        <w:t>23日24</w:t>
      </w:r>
      <w:r>
        <w:rPr>
          <w:rFonts w:eastAsia="仿宋_GB2312"/>
          <w:sz w:val="32"/>
          <w:shd w:val="clear" w:color="auto" w:fill="FFFFFF"/>
        </w:rPr>
        <w:t>时前</w:t>
      </w:r>
      <w:r>
        <w:rPr>
          <w:rFonts w:eastAsia="仿宋_GB2312"/>
          <w:color w:val="000000"/>
          <w:sz w:val="32"/>
          <w:shd w:val="clear" w:color="auto" w:fill="FFFFFF"/>
        </w:rPr>
        <w:t>传真至</w:t>
      </w:r>
      <w:r>
        <w:rPr>
          <w:rFonts w:hint="eastAsia"/>
          <w:color w:val="000000"/>
          <w:sz w:val="32"/>
          <w:shd w:val="clear" w:color="auto" w:fill="FFFFFF"/>
        </w:rPr>
        <w:t>0931-7879700</w:t>
      </w:r>
      <w:r>
        <w:rPr>
          <w:rFonts w:eastAsia="仿宋_GB2312"/>
          <w:color w:val="000000"/>
          <w:sz w:val="32"/>
          <w:shd w:val="clear" w:color="auto" w:fill="FFFFFF"/>
        </w:rPr>
        <w:t>或发送扫描件至</w:t>
      </w:r>
      <w:r>
        <w:rPr>
          <w:rFonts w:hint="eastAsia"/>
          <w:color w:val="000000"/>
          <w:sz w:val="32"/>
          <w:shd w:val="clear" w:color="auto" w:fill="FFFFFF"/>
        </w:rPr>
        <w:t>ztfwstq</w:t>
      </w:r>
      <w:r>
        <w:rPr>
          <w:color w:val="000000"/>
          <w:sz w:val="32"/>
          <w:shd w:val="clear" w:color="auto" w:fill="FFFFFF"/>
        </w:rPr>
        <w:t>@</w:t>
      </w:r>
      <w:r>
        <w:rPr>
          <w:rFonts w:hint="eastAsia"/>
          <w:color w:val="000000"/>
          <w:sz w:val="32"/>
          <w:shd w:val="clear" w:color="auto" w:fill="FFFFFF"/>
        </w:rPr>
        <w:t>sina.com。</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四、现场资格复审</w:t>
      </w:r>
    </w:p>
    <w:p>
      <w:pPr>
        <w:widowControl/>
        <w:spacing w:line="560" w:lineRule="exact"/>
        <w:ind w:firstLine="643" w:firstLineChars="200"/>
        <w:rPr>
          <w:rFonts w:ascii="仿宋_GB2312" w:hAnsi="宋体" w:eastAsia="仿宋_GB2312" w:cs="宋体"/>
          <w:kern w:val="0"/>
          <w:sz w:val="32"/>
          <w:szCs w:val="32"/>
        </w:rPr>
      </w:pPr>
      <w:r>
        <w:rPr>
          <w:rFonts w:hint="eastAsia" w:ascii="仿宋_GB2312" w:eastAsia="仿宋_GB2312" w:cs="宋体"/>
          <w:b/>
          <w:bCs/>
          <w:kern w:val="0"/>
          <w:sz w:val="32"/>
          <w:szCs w:val="32"/>
        </w:rPr>
        <w:t>（一）时间</w:t>
      </w:r>
      <w:r>
        <w:rPr>
          <w:rFonts w:hint="eastAsia" w:ascii="仿宋_GB2312" w:eastAsia="仿宋_GB2312" w:cs="宋体"/>
          <w:bCs/>
          <w:kern w:val="0"/>
          <w:sz w:val="32"/>
          <w:szCs w:val="32"/>
        </w:rPr>
        <w:t>：</w:t>
      </w:r>
      <w:r>
        <w:rPr>
          <w:rFonts w:hint="eastAsia" w:ascii="仿宋_GB2312" w:hAnsi="宋体" w:eastAsia="仿宋_GB2312" w:cs="宋体"/>
          <w:kern w:val="0"/>
          <w:sz w:val="32"/>
          <w:szCs w:val="32"/>
        </w:rPr>
        <w:t>2018年3月6日，上午9:00-11:30，下午14:30-16:30；考生未在规定时间内参加现场资格复审的，视为主动放弃面试资格。</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（二）地点：甘肃保监局407房间</w:t>
      </w:r>
    </w:p>
    <w:p>
      <w:pPr>
        <w:spacing w:line="560" w:lineRule="exact"/>
        <w:ind w:firstLine="643" w:firstLineChars="200"/>
        <w:rPr>
          <w:rFonts w:eastAsia="黑体"/>
          <w:sz w:val="32"/>
          <w:shd w:val="clear" w:color="auto" w:fill="FFFFFF"/>
        </w:rPr>
      </w:pPr>
      <w:r>
        <w:rPr>
          <w:rFonts w:hint="eastAsia" w:ascii="仿宋_GB2312" w:hAnsi="宋体" w:eastAsia="仿宋_GB2312" w:cs="宋体"/>
          <w:b/>
          <w:kern w:val="0"/>
          <w:sz w:val="32"/>
          <w:szCs w:val="32"/>
        </w:rPr>
        <w:t>（三）需提供资料</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本人身份证、学生证或工作证复印件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公共科目笔试准考证复印件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80" w:lineRule="exact"/>
        <w:ind w:firstLine="640" w:firstLineChars="200"/>
        <w:rPr>
          <w:rFonts w:eastAsia="仿宋_GB2312"/>
          <w:sz w:val="32"/>
          <w:szCs w:val="32"/>
        </w:rPr>
      </w:pPr>
      <w:r>
        <w:rPr>
          <w:rFonts w:hint="eastAsia" w:eastAsia="仿宋_GB2312"/>
          <w:sz w:val="32"/>
          <w:szCs w:val="32"/>
        </w:rPr>
        <w:t xml:space="preserve">6. </w:t>
      </w:r>
      <w:r>
        <w:rPr>
          <w:rFonts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hint="eastAsia" w:eastAsia="仿宋_GB2312"/>
          <w:b/>
          <w:sz w:val="32"/>
          <w:shd w:val="clear" w:color="auto" w:fill="FFFFFF"/>
        </w:rPr>
        <w:t>详</w:t>
      </w:r>
      <w:r>
        <w:rPr>
          <w:rFonts w:eastAsia="仿宋_GB2312"/>
          <w:b/>
          <w:sz w:val="32"/>
          <w:shd w:val="clear" w:color="auto" w:fill="FFFFFF"/>
        </w:rPr>
        <w:t>见附件</w:t>
      </w:r>
      <w:r>
        <w:rPr>
          <w:rFonts w:hint="eastAsia" w:eastAsia="仿宋_GB2312"/>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pPr>
        <w:spacing w:line="58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80" w:lineRule="exact"/>
        <w:ind w:firstLine="643" w:firstLineChars="200"/>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hint="eastAsia" w:eastAsia="仿宋_GB2312"/>
          <w:b/>
          <w:sz w:val="32"/>
          <w:shd w:val="clear" w:color="auto" w:fill="FFFFFF"/>
        </w:rPr>
        <w:t>详</w:t>
      </w:r>
      <w:r>
        <w:rPr>
          <w:rFonts w:eastAsia="仿宋_GB2312"/>
          <w:b/>
          <w:sz w:val="32"/>
          <w:shd w:val="clear" w:color="auto" w:fill="FFFFFF"/>
        </w:rPr>
        <w:t>见附件</w:t>
      </w:r>
      <w:r>
        <w:rPr>
          <w:rFonts w:hint="eastAsia" w:eastAsia="仿宋_GB2312"/>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pPr>
        <w:spacing w:line="58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由县级及以上组织人事部门出具的服务期满、考核合格的证明复印件；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p>
    <w:p>
      <w:pPr>
        <w:spacing w:line="580" w:lineRule="exact"/>
        <w:ind w:firstLine="640" w:firstLineChars="200"/>
        <w:rPr>
          <w:rFonts w:eastAsia="仿宋_GB2312"/>
          <w:sz w:val="32"/>
          <w:szCs w:val="32"/>
        </w:rPr>
      </w:pPr>
      <w:r>
        <w:rPr>
          <w:rFonts w:hint="eastAsia" w:eastAsia="仿宋_GB2312"/>
          <w:sz w:val="32"/>
          <w:szCs w:val="32"/>
        </w:rPr>
        <w:t>7、其他材料：</w:t>
      </w:r>
    </w:p>
    <w:p>
      <w:pPr>
        <w:widowControl/>
        <w:spacing w:line="560" w:lineRule="exact"/>
        <w:ind w:firstLine="600"/>
        <w:rPr>
          <w:rFonts w:ascii="仿宋_GB2312" w:hAnsi="宋体" w:eastAsia="仿宋_GB2312" w:cs="宋体"/>
          <w:kern w:val="0"/>
          <w:sz w:val="32"/>
          <w:szCs w:val="32"/>
        </w:rPr>
      </w:pPr>
      <w:r>
        <w:rPr>
          <w:rFonts w:hint="eastAsia" w:ascii="仿宋_GB2312" w:hAnsi="宋体" w:eastAsia="仿宋_GB2312" w:cs="宋体"/>
          <w:kern w:val="0"/>
          <w:sz w:val="32"/>
          <w:szCs w:val="32"/>
        </w:rPr>
        <w:t>（1）上述所有材料，均须查验原件，并同时提供复印件1套。考生应对本人提供的复审材料的真实性负责，凡有关材料信息不实，影响资格审查结果的，一经查实，取消录用资格。存在弄虚作假行为的，报国家公务员局和中国保监会备案。</w:t>
      </w:r>
    </w:p>
    <w:p>
      <w:pPr>
        <w:widowControl/>
        <w:spacing w:line="560" w:lineRule="exact"/>
        <w:ind w:firstLine="600"/>
        <w:rPr>
          <w:rFonts w:eastAsia="仿宋_GB2312"/>
          <w:sz w:val="32"/>
          <w:szCs w:val="32"/>
        </w:rPr>
      </w:pPr>
      <w:r>
        <w:rPr>
          <w:rFonts w:hint="eastAsia" w:ascii="仿宋_GB2312" w:hAnsi="宋体" w:eastAsia="仿宋_GB2312" w:cs="宋体"/>
          <w:kern w:val="0"/>
          <w:sz w:val="32"/>
          <w:szCs w:val="32"/>
        </w:rPr>
        <w:t>（2）提供个人学习经历和工作经历时，应详细、准确填写，经历的时间要连续；学习各阶段要填写院系专业和学历学位，在职学习要注明。</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（一）面试方式：结构化</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w:t>
      </w:r>
      <w:r>
        <w:rPr>
          <w:rFonts w:hint="eastAsia" w:eastAsia="仿宋_GB2312"/>
          <w:sz w:val="32"/>
          <w:szCs w:val="32"/>
          <w:shd w:val="clear" w:color="auto" w:fill="FFFFFF"/>
        </w:rPr>
        <w:t>二</w:t>
      </w:r>
      <w:r>
        <w:rPr>
          <w:rFonts w:eastAsia="仿宋_GB2312"/>
          <w:sz w:val="32"/>
          <w:szCs w:val="32"/>
          <w:shd w:val="clear" w:color="auto" w:fill="FFFFFF"/>
        </w:rPr>
        <w:t>）面试时间</w:t>
      </w:r>
      <w:r>
        <w:rPr>
          <w:rFonts w:hint="eastAsia" w:eastAsia="仿宋_GB2312"/>
          <w:sz w:val="32"/>
          <w:szCs w:val="32"/>
          <w:shd w:val="clear" w:color="auto" w:fill="FFFFFF"/>
        </w:rPr>
        <w:t>：</w:t>
      </w:r>
    </w:p>
    <w:p>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rPr>
        <w:t>18</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8</w:t>
      </w:r>
      <w:r>
        <w:rPr>
          <w:rFonts w:eastAsia="仿宋_GB2312"/>
          <w:b/>
          <w:sz w:val="32"/>
          <w:szCs w:val="32"/>
          <w:shd w:val="clear" w:color="auto" w:fill="FFFFFF"/>
        </w:rPr>
        <w:t>日</w:t>
      </w:r>
      <w:r>
        <w:rPr>
          <w:rFonts w:hint="eastAsia" w:eastAsia="仿宋_GB2312"/>
          <w:b/>
          <w:sz w:val="32"/>
          <w:szCs w:val="32"/>
          <w:shd w:val="clear" w:color="auto" w:fill="FFFFFF"/>
        </w:rPr>
        <w:t>上午</w:t>
      </w:r>
      <w:r>
        <w:rPr>
          <w:rFonts w:eastAsia="仿宋_GB2312"/>
          <w:sz w:val="32"/>
          <w:szCs w:val="32"/>
          <w:shd w:val="clear" w:color="auto" w:fill="FFFFFF"/>
        </w:rPr>
        <w:t>进行。</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8</w:t>
      </w:r>
      <w:r>
        <w:rPr>
          <w:rFonts w:eastAsia="仿宋_GB2312"/>
          <w:b/>
          <w:sz w:val="32"/>
          <w:szCs w:val="32"/>
          <w:shd w:val="clear" w:color="auto" w:fill="FFFFFF"/>
        </w:rPr>
        <w:t>日</w:t>
      </w:r>
      <w:r>
        <w:rPr>
          <w:rFonts w:hint="eastAsia" w:eastAsia="仿宋_GB2312"/>
          <w:b/>
          <w:sz w:val="32"/>
          <w:szCs w:val="32"/>
          <w:shd w:val="clear" w:color="auto" w:fill="FFFFFF"/>
        </w:rPr>
        <w:t>上</w:t>
      </w:r>
      <w:r>
        <w:rPr>
          <w:rFonts w:eastAsia="仿宋_GB2312"/>
          <w:b/>
          <w:sz w:val="32"/>
          <w:szCs w:val="32"/>
          <w:shd w:val="clear" w:color="auto" w:fill="FFFFFF"/>
        </w:rPr>
        <w:t>午</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报考</w:t>
      </w:r>
      <w:r>
        <w:rPr>
          <w:color w:val="000000"/>
          <w:sz w:val="32"/>
          <w:shd w:val="clear" w:color="auto" w:fill="FFFFFF"/>
        </w:rPr>
        <w:t>400110001095</w:t>
      </w:r>
      <w:r>
        <w:rPr>
          <w:rFonts w:hint="eastAsia" w:eastAsia="仿宋_GB2312"/>
          <w:sz w:val="32"/>
          <w:szCs w:val="32"/>
          <w:shd w:val="clear" w:color="auto" w:fill="FFFFFF"/>
        </w:rPr>
        <w:t>（综合监管岗主任科员及以下）</w:t>
      </w:r>
      <w:r>
        <w:rPr>
          <w:rFonts w:eastAsia="仿宋_GB2312"/>
          <w:sz w:val="32"/>
          <w:szCs w:val="32"/>
          <w:shd w:val="clear" w:color="auto" w:fill="FFFFFF"/>
        </w:rPr>
        <w:t>职位的考生进行面试。</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2</w:t>
      </w:r>
      <w:r>
        <w:rPr>
          <w:rFonts w:eastAsia="仿宋_GB2312"/>
          <w:sz w:val="32"/>
          <w:szCs w:val="32"/>
          <w:shd w:val="clear" w:color="auto" w:fill="FFFFFF"/>
        </w:rPr>
        <w:t>、面试于</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当日上午8:30</w:t>
      </w:r>
      <w:r>
        <w:rPr>
          <w:rFonts w:eastAsia="仿宋_GB2312"/>
          <w:sz w:val="32"/>
          <w:szCs w:val="32"/>
          <w:shd w:val="clear" w:color="auto" w:fill="FFFFFF"/>
        </w:rPr>
        <w:t>前到面试地点报到。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w:t>
      </w:r>
      <w:r>
        <w:rPr>
          <w:rFonts w:hint="eastAsia" w:eastAsia="仿宋_GB2312"/>
          <w:sz w:val="32"/>
          <w:szCs w:val="32"/>
          <w:shd w:val="clear" w:color="auto" w:fill="FFFFFF"/>
        </w:rPr>
        <w:t>三</w:t>
      </w:r>
      <w:r>
        <w:rPr>
          <w:rFonts w:eastAsia="仿宋_GB2312"/>
          <w:sz w:val="32"/>
          <w:szCs w:val="32"/>
          <w:shd w:val="clear" w:color="auto" w:fill="FFFFFF"/>
        </w:rPr>
        <w:t>）面试报到地点</w:t>
      </w:r>
    </w:p>
    <w:p>
      <w:pPr>
        <w:shd w:val="solid" w:color="FFFFFF" w:fill="auto"/>
        <w:autoSpaceDN w:val="0"/>
        <w:spacing w:line="580" w:lineRule="exact"/>
        <w:ind w:firstLine="640"/>
        <w:rPr>
          <w:rFonts w:ascii="仿宋_GB2312" w:hAnsi="Tahoma" w:eastAsia="仿宋_GB2312" w:cs="Tahoma"/>
          <w:kern w:val="0"/>
          <w:sz w:val="32"/>
          <w:szCs w:val="32"/>
        </w:rPr>
      </w:pPr>
      <w:r>
        <w:rPr>
          <w:rFonts w:hint="eastAsia" w:eastAsia="仿宋_GB2312"/>
          <w:sz w:val="32"/>
          <w:szCs w:val="32"/>
          <w:shd w:val="clear" w:color="auto" w:fill="FFFFFF"/>
        </w:rPr>
        <w:t>甘肃保监局4层410号房间</w:t>
      </w:r>
      <w:r>
        <w:rPr>
          <w:rFonts w:eastAsia="仿宋_GB2312"/>
          <w:sz w:val="32"/>
          <w:szCs w:val="32"/>
          <w:shd w:val="clear" w:color="auto" w:fill="FFFFFF"/>
        </w:rPr>
        <w:t>。地址：</w:t>
      </w:r>
      <w:r>
        <w:rPr>
          <w:rFonts w:hint="eastAsia" w:ascii="仿宋_GB2312" w:hAnsi="宋体" w:eastAsia="仿宋_GB2312" w:cs="宋体"/>
          <w:color w:val="000000"/>
          <w:kern w:val="0"/>
          <w:sz w:val="32"/>
          <w:szCs w:val="32"/>
        </w:rPr>
        <w:t>甘肃省兰州市城关区广场北路168号陆都嘉邸4楼</w:t>
      </w:r>
      <w:r>
        <w:rPr>
          <w:rFonts w:hint="eastAsia" w:eastAsia="仿宋_GB2312"/>
          <w:sz w:val="32"/>
          <w:szCs w:val="32"/>
          <w:shd w:val="clear" w:color="auto" w:fill="FFFFFF"/>
        </w:rPr>
        <w:t>。</w:t>
      </w:r>
    </w:p>
    <w:p>
      <w:pPr>
        <w:spacing w:line="580" w:lineRule="exact"/>
        <w:ind w:firstLine="640" w:firstLineChars="200"/>
        <w:rPr>
          <w:rFonts w:eastAsia="黑体"/>
          <w:sz w:val="32"/>
          <w:szCs w:val="32"/>
          <w:u w:val="single"/>
        </w:rPr>
      </w:pPr>
      <w:r>
        <w:rPr>
          <w:rFonts w:hint="eastAsia" w:eastAsia="黑体"/>
          <w:sz w:val="32"/>
          <w:szCs w:val="32"/>
          <w:shd w:val="clear" w:color="auto" w:fill="FFFFFF"/>
        </w:rPr>
        <w:t>六、专业能力测试</w:t>
      </w:r>
    </w:p>
    <w:p>
      <w:pPr>
        <w:widowControl/>
        <w:spacing w:line="560" w:lineRule="exact"/>
        <w:ind w:firstLine="636" w:firstLineChars="198"/>
        <w:rPr>
          <w:rFonts w:ascii="仿宋_GB2312" w:hAnsi="宋体" w:eastAsia="仿宋_GB2312" w:cs="宋体"/>
          <w:b/>
          <w:kern w:val="0"/>
          <w:sz w:val="32"/>
          <w:szCs w:val="32"/>
        </w:rPr>
      </w:pPr>
      <w:r>
        <w:rPr>
          <w:rFonts w:hint="eastAsia" w:ascii="仿宋_GB2312" w:hAnsi="宋体" w:eastAsia="仿宋_GB2312" w:cs="宋体"/>
          <w:b/>
          <w:kern w:val="0"/>
          <w:sz w:val="32"/>
          <w:szCs w:val="32"/>
        </w:rPr>
        <w:t>（一）时间：</w:t>
      </w:r>
      <w:r>
        <w:rPr>
          <w:rFonts w:hint="eastAsia" w:ascii="仿宋_GB2312" w:hAnsi="宋体" w:eastAsia="仿宋_GB2312" w:cs="宋体"/>
          <w:kern w:val="0"/>
          <w:sz w:val="32"/>
          <w:szCs w:val="32"/>
        </w:rPr>
        <w:t>2018年3月7日，上午</w:t>
      </w:r>
      <w:r>
        <w:rPr>
          <w:rFonts w:hint="eastAsia" w:ascii="仿宋_GB2312" w:eastAsia="仿宋_GB2312"/>
          <w:sz w:val="32"/>
          <w:szCs w:val="32"/>
        </w:rPr>
        <w:t>9：00-11：30。</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（二）地点：</w:t>
      </w:r>
      <w:r>
        <w:rPr>
          <w:rFonts w:hint="eastAsia" w:ascii="仿宋_GB2312" w:hAnsi="宋体" w:eastAsia="仿宋_GB2312" w:cs="宋体"/>
          <w:kern w:val="0"/>
          <w:sz w:val="32"/>
          <w:szCs w:val="32"/>
        </w:rPr>
        <w:t xml:space="preserve">甘肃保监局207房间 </w:t>
      </w:r>
    </w:p>
    <w:p>
      <w:pPr>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（三）注意事项：</w:t>
      </w:r>
      <w:r>
        <w:rPr>
          <w:rFonts w:hint="eastAsia" w:ascii="仿宋_GB2312" w:eastAsia="仿宋_GB2312"/>
          <w:sz w:val="32"/>
          <w:szCs w:val="32"/>
        </w:rPr>
        <w:t>请考生自带签字笔，于2018年3</w:t>
      </w:r>
      <w:r>
        <w:rPr>
          <w:rFonts w:hint="eastAsia" w:ascii="仿宋_GB2312" w:hAnsi="宋体" w:eastAsia="仿宋_GB2312" w:cs="宋体"/>
          <w:kern w:val="0"/>
          <w:sz w:val="32"/>
          <w:szCs w:val="32"/>
        </w:rPr>
        <w:t>月7日上午8</w:t>
      </w:r>
      <w:r>
        <w:rPr>
          <w:rFonts w:hint="eastAsia" w:ascii="仿宋_GB2312" w:eastAsia="仿宋_GB2312"/>
          <w:sz w:val="32"/>
          <w:szCs w:val="32"/>
        </w:rPr>
        <w:t>：50前凭本人有效身份证原件及公共科目笔试准考证原件进入考场，</w:t>
      </w:r>
      <w:r>
        <w:rPr>
          <w:rFonts w:hint="eastAsia" w:ascii="仿宋_GB2312" w:hAnsi="宋体" w:eastAsia="仿宋_GB2312" w:cs="宋体"/>
          <w:kern w:val="0"/>
          <w:sz w:val="32"/>
          <w:szCs w:val="32"/>
        </w:rPr>
        <w:t>考试开始后30分钟内，不得交卷离场；开始考试30分钟后，迟到人员不得入场，</w:t>
      </w:r>
      <w:r>
        <w:rPr>
          <w:rFonts w:hint="eastAsia" w:ascii="仿宋_GB2312" w:eastAsia="仿宋_GB2312"/>
          <w:sz w:val="32"/>
          <w:szCs w:val="32"/>
        </w:rPr>
        <w:t>取消考试资格</w:t>
      </w:r>
      <w:r>
        <w:rPr>
          <w:rFonts w:hint="eastAsia" w:ascii="仿宋_GB2312" w:hAnsi="宋体" w:eastAsia="仿宋_GB2312" w:cs="宋体"/>
          <w:kern w:val="0"/>
          <w:sz w:val="32"/>
          <w:szCs w:val="32"/>
        </w:rPr>
        <w:t>。提前交卷人员不得在考场附近逗留、喧哗；距离考试结束15分钟内不得交卷离场。</w:t>
      </w:r>
    </w:p>
    <w:p>
      <w:pPr>
        <w:spacing w:line="580" w:lineRule="exact"/>
        <w:ind w:firstLine="640" w:firstLineChars="200"/>
        <w:rPr>
          <w:rFonts w:eastAsia="黑体"/>
          <w:sz w:val="32"/>
          <w:szCs w:val="32"/>
          <w:shd w:val="clear" w:color="auto" w:fill="FFFFFF"/>
        </w:rPr>
      </w:pPr>
      <w:r>
        <w:rPr>
          <w:rFonts w:hint="eastAsia" w:eastAsia="黑体"/>
          <w:sz w:val="32"/>
          <w:szCs w:val="32"/>
          <w:shd w:val="clear" w:color="auto" w:fill="FFFFFF"/>
        </w:rPr>
        <w:t>七、体检和考察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napToGrid w:val="0"/>
        <w:spacing w:line="580" w:lineRule="exact"/>
        <w:ind w:firstLine="614" w:firstLineChars="192"/>
        <w:rPr>
          <w:rFonts w:ascii="仿宋_GB2312" w:hAnsi="宋体" w:eastAsia="仿宋_GB2312" w:cs="宋体"/>
          <w:kern w:val="0"/>
          <w:sz w:val="32"/>
          <w:szCs w:val="32"/>
        </w:rPr>
      </w:pPr>
      <w:r>
        <w:rPr>
          <w:rFonts w:hint="eastAsia" w:eastAsia="仿宋_GB2312"/>
          <w:sz w:val="32"/>
          <w:szCs w:val="32"/>
        </w:rPr>
        <w:t>参加面试人数与录用计划数比例达到3:1及以上的，面试后应按综合成绩从高到低的顺序1:1确定体检和考察人选</w:t>
      </w:r>
      <w:r>
        <w:rPr>
          <w:rFonts w:hint="eastAsia" w:ascii="仿宋_GB2312" w:hAnsi="宋体" w:eastAsia="仿宋_GB2312" w:cs="宋体"/>
          <w:kern w:val="0"/>
          <w:sz w:val="32"/>
          <w:szCs w:val="32"/>
        </w:rPr>
        <w:t>。</w:t>
      </w:r>
      <w:r>
        <w:rPr>
          <w:rFonts w:hint="eastAsia" w:eastAsia="仿宋_GB2312"/>
          <w:sz w:val="32"/>
          <w:szCs w:val="32"/>
        </w:rPr>
        <w:t>参加面试人数与录用计划数比例低于3:1的，考生面试成绩应达到其所在面试考官组使用同一面试题本面试的所有人员的平均分，方可进入体检和考察。</w:t>
      </w:r>
      <w:r>
        <w:rPr>
          <w:rFonts w:hint="eastAsia" w:ascii="仿宋_GB2312" w:eastAsia="仿宋_GB2312"/>
          <w:sz w:val="32"/>
          <w:szCs w:val="32"/>
        </w:rPr>
        <w:t>否则，</w:t>
      </w:r>
      <w:r>
        <w:rPr>
          <w:rFonts w:hint="eastAsia" w:ascii="仿宋_GB2312" w:hAnsi="宋体" w:eastAsia="仿宋_GB2312" w:cs="宋体"/>
          <w:kern w:val="0"/>
          <w:sz w:val="32"/>
          <w:szCs w:val="32"/>
        </w:rPr>
        <w:t>该职位取消录用。</w:t>
      </w:r>
    </w:p>
    <w:p>
      <w:pPr>
        <w:snapToGrid w:val="0"/>
        <w:spacing w:line="580" w:lineRule="exact"/>
        <w:ind w:firstLine="614" w:firstLineChars="192"/>
        <w:rPr>
          <w:rFonts w:ascii="仿宋_GB2312" w:hAnsi="宋体" w:eastAsia="仿宋_GB2312" w:cs="宋体"/>
          <w:kern w:val="0"/>
          <w:sz w:val="32"/>
          <w:szCs w:val="32"/>
        </w:rPr>
      </w:pPr>
      <w:r>
        <w:rPr>
          <w:rFonts w:hint="eastAsia" w:ascii="仿宋_GB2312" w:eastAsia="仿宋_GB2312"/>
          <w:sz w:val="32"/>
          <w:szCs w:val="32"/>
        </w:rPr>
        <w:t>综合成绩的计算方法为：公共科目笔试总成绩占50％，专业科目考试成绩占15%，面试成绩占35％。</w:t>
      </w:r>
      <w:r>
        <w:rPr>
          <w:rFonts w:hint="eastAsia" w:eastAsia="仿宋_GB2312"/>
          <w:sz w:val="32"/>
          <w:szCs w:val="32"/>
        </w:rPr>
        <w:t>综合成绩计算方式为，</w:t>
      </w:r>
      <w:r>
        <w:rPr>
          <w:rFonts w:hint="eastAsia" w:ascii="仿宋_GB2312" w:eastAsia="仿宋_GB2312"/>
          <w:sz w:val="32"/>
          <w:szCs w:val="32"/>
        </w:rPr>
        <w:t>综合成绩=（笔试总成绩÷2）×50% + 面试成绩×35%+专业科目考试成绩×15%。</w:t>
      </w:r>
    </w:p>
    <w:p>
      <w:pPr>
        <w:spacing w:line="580" w:lineRule="exact"/>
        <w:ind w:firstLine="640" w:firstLineChars="200"/>
        <w:rPr>
          <w:rFonts w:eastAsia="黑体"/>
          <w:sz w:val="32"/>
          <w:szCs w:val="32"/>
          <w:u w:val="single"/>
        </w:rPr>
      </w:pPr>
      <w:r>
        <w:rPr>
          <w:rFonts w:hint="eastAsia" w:eastAsia="仿宋_GB2312"/>
          <w:sz w:val="32"/>
          <w:szCs w:val="32"/>
        </w:rPr>
        <w:t>（二）体检安排</w:t>
      </w:r>
    </w:p>
    <w:p>
      <w:pPr>
        <w:pStyle w:val="2"/>
        <w:spacing w:line="58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szCs w:val="32"/>
          <w:shd w:val="clear" w:color="auto" w:fill="FFFFFF"/>
        </w:rPr>
        <w:t>3</w:t>
      </w:r>
      <w:r>
        <w:rPr>
          <w:rFonts w:eastAsia="仿宋_GB2312"/>
          <w:b/>
          <w:szCs w:val="32"/>
          <w:shd w:val="clear" w:color="auto" w:fill="FFFFFF"/>
        </w:rPr>
        <w:t>月</w:t>
      </w:r>
      <w:r>
        <w:rPr>
          <w:rFonts w:hint="eastAsia" w:eastAsia="仿宋_GB2312"/>
          <w:b/>
          <w:szCs w:val="32"/>
          <w:shd w:val="clear" w:color="auto" w:fill="FFFFFF"/>
        </w:rPr>
        <w:t>12</w:t>
      </w:r>
      <w:r>
        <w:rPr>
          <w:rFonts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，请于当天上午8:30</w:t>
      </w:r>
      <w:r>
        <w:rPr>
          <w:rFonts w:eastAsia="仿宋_GB2312"/>
          <w:szCs w:val="32"/>
          <w:shd w:val="clear" w:color="auto" w:fill="FFFFFF"/>
        </w:rPr>
        <w:t>在</w:t>
      </w:r>
      <w:r>
        <w:rPr>
          <w:rFonts w:hint="eastAsia" w:eastAsia="仿宋_GB2312"/>
          <w:b/>
          <w:szCs w:val="32"/>
          <w:shd w:val="clear" w:color="auto" w:fill="FFFFFF"/>
        </w:rPr>
        <w:t>甘肃保监局集合</w:t>
      </w:r>
      <w:r>
        <w:rPr>
          <w:rFonts w:eastAsia="仿宋_GB2312"/>
          <w:szCs w:val="32"/>
          <w:shd w:val="clear" w:color="auto" w:fill="FFFFFF"/>
        </w:rPr>
        <w:t>，届时统一前往，请考生合理安排好行程，注意安全。体检费用由</w:t>
      </w:r>
      <w:r>
        <w:rPr>
          <w:rFonts w:hint="eastAsia" w:eastAsia="仿宋_GB2312"/>
          <w:szCs w:val="32"/>
          <w:shd w:val="clear" w:color="auto" w:fill="FFFFFF"/>
        </w:rPr>
        <w:t>招考单位</w:t>
      </w:r>
      <w:r>
        <w:rPr>
          <w:rFonts w:eastAsia="仿宋_GB2312"/>
          <w:szCs w:val="32"/>
          <w:shd w:val="clear" w:color="auto" w:fill="FFFFFF"/>
        </w:rPr>
        <w:t>承担。</w:t>
      </w:r>
    </w:p>
    <w:p>
      <w:pPr>
        <w:spacing w:line="580" w:lineRule="exact"/>
        <w:ind w:firstLine="640" w:firstLineChars="200"/>
        <w:rPr>
          <w:rFonts w:eastAsia="黑体"/>
          <w:sz w:val="32"/>
          <w:szCs w:val="32"/>
          <w:shd w:val="clear" w:color="auto" w:fill="FFFFFF"/>
        </w:rPr>
      </w:pPr>
      <w:r>
        <w:rPr>
          <w:rFonts w:hint="eastAsia" w:eastAsia="黑体"/>
          <w:sz w:val="32"/>
          <w:szCs w:val="32"/>
          <w:shd w:val="clear" w:color="auto" w:fill="FFFFFF"/>
        </w:rPr>
        <w:t>八、注意事项</w:t>
      </w:r>
    </w:p>
    <w:p>
      <w:pPr>
        <w:widowControl/>
        <w:spacing w:line="560" w:lineRule="atLeast"/>
        <w:ind w:firstLine="643"/>
        <w:jc w:val="left"/>
        <w:rPr>
          <w:rFonts w:ascii="仿宋_GB2312" w:hAnsi="宋体" w:eastAsia="仿宋_GB2312" w:cs="宋体"/>
          <w:kern w:val="0"/>
          <w:sz w:val="32"/>
          <w:szCs w:val="32"/>
        </w:rPr>
      </w:pPr>
      <w:r>
        <w:rPr>
          <w:rFonts w:hint="eastAsia" w:ascii="仿宋_GB2312" w:hAnsi="宋体" w:eastAsia="仿宋_GB2312" w:cs="宋体"/>
          <w:kern w:val="0"/>
          <w:sz w:val="32"/>
          <w:szCs w:val="32"/>
        </w:rPr>
        <w:t>1.考生应对个人提供资料的真实性负责。</w:t>
      </w:r>
    </w:p>
    <w:p>
      <w:pPr>
        <w:widowControl/>
        <w:spacing w:line="560" w:lineRule="atLeast"/>
        <w:ind w:firstLine="643"/>
        <w:jc w:val="left"/>
        <w:rPr>
          <w:rFonts w:ascii="仿宋_GB2312" w:hAnsi="宋体" w:eastAsia="仿宋_GB2312" w:cs="宋体"/>
          <w:kern w:val="0"/>
          <w:sz w:val="32"/>
          <w:szCs w:val="32"/>
        </w:rPr>
      </w:pPr>
      <w:r>
        <w:rPr>
          <w:rFonts w:hint="eastAsia" w:ascii="仿宋_GB2312" w:hAnsi="宋体" w:eastAsia="仿宋_GB2312" w:cs="宋体"/>
          <w:kern w:val="0"/>
          <w:sz w:val="32"/>
          <w:szCs w:val="32"/>
        </w:rPr>
        <w:t>2.考生进行现场资格复审、专业考试和面试期间的食宿、交通费用由考生自理，请合理安排行程，注意安全，保持通讯畅通。</w:t>
      </w:r>
    </w:p>
    <w:p>
      <w:pPr>
        <w:widowControl/>
        <w:spacing w:line="560" w:lineRule="atLeast"/>
        <w:ind w:firstLine="643"/>
        <w:jc w:val="left"/>
        <w:rPr>
          <w:rFonts w:ascii="仿宋_GB2312" w:hAnsi="宋体" w:eastAsia="仿宋_GB2312" w:cs="宋体"/>
          <w:kern w:val="0"/>
          <w:sz w:val="32"/>
          <w:szCs w:val="32"/>
        </w:rPr>
      </w:pPr>
      <w:r>
        <w:rPr>
          <w:rFonts w:hint="eastAsia" w:ascii="仿宋_GB2312" w:hAnsi="宋体" w:eastAsia="仿宋_GB2312" w:cs="宋体"/>
          <w:kern w:val="0"/>
          <w:sz w:val="32"/>
          <w:szCs w:val="32"/>
        </w:rPr>
        <w:t>3.保监局地点及乘车线路。</w:t>
      </w:r>
    </w:p>
    <w:p>
      <w:pPr>
        <w:widowControl/>
        <w:spacing w:line="560" w:lineRule="atLeast"/>
        <w:ind w:firstLine="643"/>
        <w:jc w:val="left"/>
        <w:rPr>
          <w:rFonts w:ascii="仿宋_GB2312" w:hAnsi="宋体" w:eastAsia="仿宋_GB2312" w:cs="宋体"/>
          <w:kern w:val="0"/>
          <w:sz w:val="32"/>
          <w:szCs w:val="32"/>
        </w:rPr>
      </w:pPr>
      <w:r>
        <w:rPr>
          <w:rFonts w:hint="eastAsia" w:ascii="仿宋_GB2312" w:hAnsi="宋体" w:eastAsia="仿宋_GB2312" w:cs="宋体"/>
          <w:kern w:val="0"/>
          <w:sz w:val="32"/>
          <w:szCs w:val="32"/>
        </w:rPr>
        <w:t>地点：甘肃省兰州市城关区广场北路168号陆都嘉邸（东方红广场三十五中对面）</w:t>
      </w:r>
    </w:p>
    <w:p>
      <w:pPr>
        <w:shd w:val="solid" w:color="FFFFFF" w:fill="auto"/>
        <w:autoSpaceDN w:val="0"/>
        <w:spacing w:line="580" w:lineRule="exact"/>
        <w:ind w:firstLine="640"/>
        <w:rPr>
          <w:rFonts w:ascii="仿宋_GB2312" w:hAnsi="Tahoma" w:eastAsia="仿宋_GB2312" w:cs="Tahoma"/>
          <w:kern w:val="0"/>
          <w:sz w:val="32"/>
          <w:szCs w:val="32"/>
        </w:rPr>
      </w:pPr>
      <w:r>
        <w:rPr>
          <w:rFonts w:hint="eastAsia" w:ascii="仿宋_GB2312" w:hAnsi="Tahoma" w:eastAsia="仿宋_GB2312" w:cs="Tahoma"/>
          <w:kern w:val="0"/>
          <w:sz w:val="32"/>
          <w:szCs w:val="32"/>
        </w:rPr>
        <w:t>火车站（东站）乘车线路：乘坐1路、7路、137路公交车在广场西口站下车，或乘坐6路公交车在广场北口站下车。</w:t>
      </w:r>
    </w:p>
    <w:p>
      <w:pPr>
        <w:shd w:val="solid" w:color="FFFFFF" w:fill="auto"/>
        <w:autoSpaceDN w:val="0"/>
        <w:spacing w:line="580" w:lineRule="exact"/>
        <w:ind w:firstLine="640"/>
        <w:rPr>
          <w:rFonts w:ascii="仿宋_GB2312" w:hAnsi="Tahoma" w:eastAsia="仿宋_GB2312" w:cs="Tahoma"/>
          <w:kern w:val="0"/>
          <w:sz w:val="32"/>
          <w:szCs w:val="32"/>
        </w:rPr>
      </w:pPr>
      <w:r>
        <w:rPr>
          <w:rFonts w:hint="eastAsia" w:ascii="仿宋_GB2312" w:hAnsi="Tahoma" w:eastAsia="仿宋_GB2312" w:cs="Tahoma"/>
          <w:kern w:val="0"/>
          <w:sz w:val="32"/>
          <w:szCs w:val="32"/>
        </w:rPr>
        <w:t>火车站（西站）乘车线路：乘坐1路公交车在广场西口站下车,或乘坐137路公交车在金昌路站下车。</w:t>
      </w:r>
    </w:p>
    <w:p>
      <w:pPr>
        <w:shd w:val="solid" w:color="FFFFFF" w:fill="auto"/>
        <w:autoSpaceDN w:val="0"/>
        <w:spacing w:line="580" w:lineRule="exact"/>
        <w:ind w:firstLine="640"/>
        <w:rPr>
          <w:rFonts w:ascii="仿宋_GB2312" w:hAnsi="Tahoma" w:eastAsia="仿宋_GB2312" w:cs="Tahoma"/>
          <w:kern w:val="0"/>
          <w:sz w:val="32"/>
          <w:szCs w:val="32"/>
        </w:rPr>
      </w:pPr>
      <w:r>
        <w:rPr>
          <w:rFonts w:hint="eastAsia" w:ascii="仿宋_GB2312" w:hAnsi="Tahoma" w:eastAsia="仿宋_GB2312" w:cs="Tahoma"/>
          <w:kern w:val="0"/>
          <w:sz w:val="32"/>
          <w:szCs w:val="32"/>
        </w:rPr>
        <w:t>机场乘车线路：机场乘发往火车站(东站)方向的机场大巴终点站下车后乘坐1路公交车，或乘机场快轨到火车站(东站)下车后，乘坐1路、6路、7路或137路公交车（下车地点同上）。</w:t>
      </w:r>
    </w:p>
    <w:p>
      <w:pPr>
        <w:widowControl/>
        <w:spacing w:line="560" w:lineRule="atLeast"/>
        <w:ind w:firstLine="643"/>
        <w:jc w:val="left"/>
        <w:rPr>
          <w:rFonts w:ascii="仿宋_GB2312" w:hAnsi="宋体" w:eastAsia="仿宋_GB2312" w:cs="宋体"/>
          <w:kern w:val="0"/>
          <w:sz w:val="32"/>
          <w:szCs w:val="32"/>
        </w:rPr>
      </w:pPr>
      <w:r>
        <w:rPr>
          <w:rFonts w:hint="eastAsia" w:ascii="仿宋_GB2312" w:hAnsi="宋体" w:eastAsia="仿宋_GB2312" w:cs="宋体"/>
          <w:kern w:val="0"/>
          <w:sz w:val="32"/>
          <w:szCs w:val="32"/>
        </w:rPr>
        <w:drawing>
          <wp:anchor distT="0" distB="0" distL="114300" distR="114300" simplePos="0" relativeHeight="251659264" behindDoc="0" locked="0" layoutInCell="1" allowOverlap="1">
            <wp:simplePos x="0" y="0"/>
            <wp:positionH relativeFrom="column">
              <wp:posOffset>361950</wp:posOffset>
            </wp:positionH>
            <wp:positionV relativeFrom="paragraph">
              <wp:posOffset>96520</wp:posOffset>
            </wp:positionV>
            <wp:extent cx="4804410" cy="2362200"/>
            <wp:effectExtent l="19050" t="0" r="0" b="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4"/>
                    <a:srcRect/>
                    <a:stretch>
                      <a:fillRect/>
                    </a:stretch>
                  </pic:blipFill>
                  <pic:spPr>
                    <a:xfrm>
                      <a:off x="0" y="0"/>
                      <a:ext cx="4804410" cy="2362200"/>
                    </a:xfrm>
                    <a:prstGeom prst="rect">
                      <a:avLst/>
                    </a:prstGeom>
                    <a:noFill/>
                    <a:ln w="9525">
                      <a:noFill/>
                      <a:miter lim="800000"/>
                      <a:headEnd/>
                      <a:tailEnd/>
                    </a:ln>
                  </pic:spPr>
                </pic:pic>
              </a:graphicData>
            </a:graphic>
          </wp:anchor>
        </w:drawing>
      </w:r>
    </w:p>
    <w:p>
      <w:pPr>
        <w:widowControl/>
        <w:spacing w:line="560" w:lineRule="atLeast"/>
        <w:ind w:firstLine="643"/>
        <w:jc w:val="left"/>
        <w:rPr>
          <w:rFonts w:ascii="仿宋_GB2312" w:hAnsi="宋体" w:eastAsia="仿宋_GB2312" w:cs="宋体"/>
          <w:kern w:val="0"/>
          <w:sz w:val="32"/>
          <w:szCs w:val="32"/>
        </w:rPr>
      </w:pPr>
    </w:p>
    <w:p>
      <w:pPr>
        <w:widowControl/>
        <w:spacing w:line="560" w:lineRule="atLeast"/>
        <w:ind w:firstLine="643"/>
        <w:jc w:val="left"/>
        <w:rPr>
          <w:rFonts w:ascii="仿宋_GB2312" w:hAnsi="宋体" w:eastAsia="仿宋_GB2312" w:cs="宋体"/>
          <w:kern w:val="0"/>
          <w:sz w:val="32"/>
          <w:szCs w:val="32"/>
        </w:rPr>
      </w:pPr>
    </w:p>
    <w:p>
      <w:pPr>
        <w:widowControl/>
        <w:spacing w:line="560" w:lineRule="atLeast"/>
        <w:ind w:firstLine="643"/>
        <w:jc w:val="left"/>
        <w:rPr>
          <w:rFonts w:ascii="仿宋_GB2312" w:hAnsi="宋体" w:eastAsia="仿宋_GB2312" w:cs="宋体"/>
          <w:kern w:val="0"/>
          <w:sz w:val="32"/>
          <w:szCs w:val="32"/>
        </w:rPr>
      </w:pPr>
    </w:p>
    <w:p>
      <w:pPr>
        <w:spacing w:line="580" w:lineRule="exact"/>
        <w:ind w:firstLine="643" w:firstLineChars="200"/>
        <w:rPr>
          <w:rFonts w:eastAsia="方正仿宋简体"/>
          <w:sz w:val="32"/>
        </w:rPr>
      </w:pPr>
      <w:r>
        <w:rPr>
          <w:rFonts w:hint="eastAsia" w:eastAsia="仿宋_GB2312"/>
          <w:b/>
          <w:sz w:val="32"/>
          <w:szCs w:val="32"/>
        </w:rPr>
        <w:t>联系方式：</w:t>
      </w:r>
      <w:r>
        <w:rPr>
          <w:rFonts w:hint="eastAsia" w:eastAsia="仿宋_GB2312"/>
          <w:b/>
          <w:sz w:val="32"/>
          <w:szCs w:val="32"/>
          <w:lang w:val="en-US" w:eastAsia="zh-CN"/>
        </w:rPr>
        <w:t xml:space="preserve"> </w:t>
      </w:r>
      <w:r>
        <w:rPr>
          <w:rFonts w:hint="eastAsia" w:eastAsia="方正仿宋简体"/>
          <w:sz w:val="32"/>
        </w:rPr>
        <w:t>0931-7879763</w:t>
      </w:r>
      <w:r>
        <w:rPr>
          <w:rFonts w:hint="eastAsia" w:eastAsia="仿宋_GB2312"/>
          <w:sz w:val="32"/>
          <w:szCs w:val="32"/>
          <w:shd w:val="clear" w:color="auto" w:fill="FFFFFF"/>
        </w:rPr>
        <w:t>（电话）</w:t>
      </w:r>
    </w:p>
    <w:p>
      <w:pPr>
        <w:spacing w:line="580" w:lineRule="exact"/>
        <w:ind w:firstLine="640" w:firstLineChars="200"/>
        <w:rPr>
          <w:rFonts w:eastAsia="仿宋_GB2312"/>
          <w:b/>
          <w:sz w:val="32"/>
          <w:szCs w:val="32"/>
        </w:rPr>
      </w:pPr>
      <w:r>
        <w:rPr>
          <w:rFonts w:hint="eastAsia" w:eastAsia="方正仿宋简体"/>
          <w:sz w:val="32"/>
        </w:rPr>
        <w:t xml:space="preserve">           0931-7879700</w:t>
      </w:r>
      <w:r>
        <w:rPr>
          <w:rFonts w:hint="eastAsia" w:eastAsia="仿宋_GB2312"/>
          <w:sz w:val="32"/>
          <w:szCs w:val="32"/>
          <w:shd w:val="clear" w:color="auto" w:fill="FFFFFF"/>
        </w:rPr>
        <w:t>（传真）</w:t>
      </w:r>
    </w:p>
    <w:p>
      <w:pPr>
        <w:widowControl/>
        <w:spacing w:line="560" w:lineRule="exact"/>
        <w:ind w:firstLine="640" w:firstLineChars="200"/>
        <w:rPr>
          <w:rFonts w:ascii="仿宋_GB2312" w:hAnsi="宋体" w:eastAsia="仿宋_GB2312" w:cs="宋体"/>
          <w:kern w:val="0"/>
          <w:sz w:val="32"/>
          <w:szCs w:val="32"/>
        </w:rPr>
      </w:pPr>
      <w:r>
        <w:rPr>
          <w:rFonts w:ascii="仿宋_GB2312" w:hAnsi="仿宋_GB2312" w:eastAsia="仿宋_GB2312"/>
          <w:sz w:val="32"/>
          <w:szCs w:val="32"/>
          <w:shd w:val="clear" w:color="auto" w:fill="FFFFFF"/>
        </w:rPr>
        <w:t>欢迎各位考生对我们的工作进行监督</w:t>
      </w:r>
      <w:r>
        <w:rPr>
          <w:rFonts w:hint="eastAsia" w:ascii="仿宋_GB2312" w:hAnsi="仿宋_GB2312" w:eastAsia="仿宋_GB2312"/>
          <w:sz w:val="32"/>
          <w:szCs w:val="32"/>
          <w:shd w:val="clear" w:color="auto" w:fill="FFFFFF"/>
        </w:rPr>
        <w:t>，</w:t>
      </w:r>
      <w:r>
        <w:rPr>
          <w:rFonts w:hint="eastAsia" w:ascii="仿宋_GB2312" w:hAnsi="宋体" w:eastAsia="仿宋_GB2312" w:cs="宋体"/>
          <w:kern w:val="0"/>
          <w:sz w:val="32"/>
          <w:szCs w:val="32"/>
        </w:rPr>
        <w:t>预祝考生取得好成绩！</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附件：1. 面试确认内容</w:t>
      </w:r>
    </w:p>
    <w:p>
      <w:pPr>
        <w:spacing w:line="580" w:lineRule="exact"/>
        <w:ind w:firstLine="1600" w:firstLineChars="500"/>
        <w:rPr>
          <w:rFonts w:eastAsia="仿宋_GB2312"/>
          <w:sz w:val="32"/>
        </w:rPr>
      </w:pPr>
      <w:r>
        <w:rPr>
          <w:rFonts w:hint="eastAsia" w:eastAsia="仿宋_GB2312"/>
          <w:sz w:val="32"/>
        </w:rPr>
        <w:t>2. 放弃面试资格声明</w:t>
      </w:r>
    </w:p>
    <w:p>
      <w:pPr>
        <w:spacing w:line="580" w:lineRule="exact"/>
        <w:ind w:firstLine="1600" w:firstLineChars="500"/>
        <w:rPr>
          <w:rFonts w:eastAsia="仿宋_GB2312"/>
          <w:sz w:val="32"/>
        </w:rPr>
      </w:pPr>
      <w:r>
        <w:rPr>
          <w:rFonts w:hint="eastAsia" w:eastAsia="仿宋_GB2312"/>
          <w:sz w:val="32"/>
        </w:rPr>
        <w:t>3. 同意报考证明</w:t>
      </w:r>
    </w:p>
    <w:p>
      <w:pPr>
        <w:spacing w:line="580" w:lineRule="exact"/>
        <w:ind w:firstLine="1600" w:firstLineChars="500"/>
        <w:rPr>
          <w:rFonts w:eastAsia="仿宋_GB2312"/>
          <w:sz w:val="32"/>
        </w:rPr>
      </w:pPr>
      <w:r>
        <w:rPr>
          <w:rFonts w:hint="eastAsia" w:eastAsia="仿宋_GB2312"/>
          <w:sz w:val="32"/>
        </w:rPr>
        <w:t>4. 待业证明</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3680" w:firstLineChars="1150"/>
        <w:rPr>
          <w:sz w:val="32"/>
          <w:szCs w:val="32"/>
          <w:shd w:val="clear" w:color="auto" w:fill="FFFFFF"/>
        </w:rPr>
      </w:pPr>
      <w:r>
        <w:rPr>
          <w:rFonts w:hint="eastAsia" w:eastAsia="仿宋_GB2312"/>
          <w:sz w:val="32"/>
          <w:szCs w:val="32"/>
          <w:shd w:val="clear" w:color="auto" w:fill="FFFFFF"/>
        </w:rPr>
        <w:t xml:space="preserve"> 中国保监会甘肃监管局</w:t>
      </w:r>
    </w:p>
    <w:p>
      <w:pPr>
        <w:rPr>
          <w:rFonts w:eastAsia="仿宋_GB2312"/>
          <w:sz w:val="32"/>
          <w:szCs w:val="32"/>
          <w:shd w:val="clear" w:color="auto" w:fill="FFFFFF"/>
        </w:rPr>
      </w:pPr>
      <w:r>
        <w:rPr>
          <w:rFonts w:eastAsia="仿宋_GB2312"/>
          <w:sz w:val="32"/>
          <w:szCs w:val="32"/>
          <w:shd w:val="clear" w:color="auto" w:fill="FFFFFF"/>
        </w:rPr>
        <w:t xml:space="preserve">                          20</w:t>
      </w:r>
      <w:r>
        <w:rPr>
          <w:rFonts w:hint="eastAsia" w:eastAsia="仿宋_GB2312"/>
          <w:sz w:val="32"/>
          <w:szCs w:val="32"/>
          <w:shd w:val="clear" w:color="auto" w:fill="FFFFFF"/>
        </w:rPr>
        <w:t>18</w:t>
      </w:r>
      <w:r>
        <w:rPr>
          <w:rFonts w:eastAsia="仿宋_GB2312"/>
          <w:sz w:val="32"/>
          <w:szCs w:val="32"/>
          <w:shd w:val="clear" w:color="auto" w:fill="FFFFFF"/>
        </w:rPr>
        <w:t>年</w:t>
      </w:r>
      <w:r>
        <w:rPr>
          <w:rFonts w:hint="eastAsia" w:eastAsia="仿宋_GB2312"/>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11</w:t>
      </w:r>
      <w:r>
        <w:rPr>
          <w:rFonts w:eastAsia="仿宋_GB2312"/>
          <w:sz w:val="32"/>
          <w:szCs w:val="32"/>
          <w:shd w:val="clear" w:color="auto" w:fill="FFFFFF"/>
        </w:rPr>
        <w:t>日</w:t>
      </w: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ind w:firstLine="5040" w:firstLineChars="1500"/>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XXX确认参加甘肃保监局综合监管岗</w:t>
      </w:r>
    </w:p>
    <w:p>
      <w:pPr>
        <w:spacing w:line="580" w:lineRule="exact"/>
        <w:jc w:val="center"/>
        <w:rPr>
          <w:b/>
          <w:bCs/>
          <w:color w:val="000000"/>
          <w:spacing w:val="8"/>
          <w:sz w:val="44"/>
          <w:szCs w:val="44"/>
        </w:rPr>
      </w:pPr>
      <w:r>
        <w:rPr>
          <w:rFonts w:hint="eastAsia"/>
          <w:b/>
          <w:bCs/>
          <w:color w:val="000000"/>
          <w:spacing w:val="8"/>
          <w:sz w:val="44"/>
          <w:szCs w:val="44"/>
        </w:rPr>
        <w:t>主任科员及以下职位面试</w:t>
      </w:r>
      <w:bookmarkStart w:id="1" w:name="_GoBack"/>
      <w:bookmarkEnd w:id="1"/>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甘肃保监局人教处：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本人XXX，身份证号：XXXXXXXXXXXXXXXXXX，公共科目笔试总成绩：XXXXX，报考甘肃保监局综合监管岗主任科员及以下职位（职位代码</w:t>
      </w:r>
      <w:r>
        <w:rPr>
          <w:rFonts w:eastAsia="仿宋_GB2312"/>
          <w:bCs/>
          <w:spacing w:val="8"/>
          <w:sz w:val="32"/>
          <w:szCs w:val="32"/>
        </w:rPr>
        <w:t>400110001095</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甘肃保监局人教处：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本人XXX，身份证号：XXXXXXXXXXXXXXXXXX，报考甘肃保监局综合监管岗主任科员及以下职位（职位代码</w:t>
      </w:r>
      <w:r>
        <w:rPr>
          <w:rFonts w:eastAsia="仿宋_GB2312" w:cs="宋体"/>
          <w:kern w:val="0"/>
          <w:sz w:val="32"/>
          <w:szCs w:val="32"/>
        </w:rPr>
        <w:t>400110001095</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80" w:lineRule="exact"/>
        <w:jc w:val="center"/>
        <w:rPr>
          <w:rFonts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同意报考证明</w:t>
      </w:r>
    </w:p>
    <w:p>
      <w:pPr>
        <w:adjustRightInd w:val="0"/>
        <w:snapToGrid w:val="0"/>
        <w:spacing w:line="560" w:lineRule="exact"/>
        <w:ind w:firstLine="705"/>
        <w:rPr>
          <w:rFonts w:ascii="仿宋_GB2312" w:hAnsi="宋体" w:eastAsia="仿宋_GB2312"/>
          <w:bCs/>
          <w:color w:val="000000"/>
          <w:spacing w:val="8"/>
          <w:sz w:val="32"/>
          <w:szCs w:val="32"/>
        </w:rPr>
      </w:pPr>
    </w:p>
    <w:p>
      <w:pPr>
        <w:adjustRightInd w:val="0"/>
        <w:snapToGrid w:val="0"/>
        <w:spacing w:line="56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hint="eastAsia" w:eastAsia="仿宋_GB2312" w:cs="宋体"/>
          <w:kern w:val="0"/>
          <w:sz w:val="32"/>
          <w:szCs w:val="32"/>
        </w:rPr>
        <w:t>XXX</w:t>
      </w:r>
      <w:r>
        <w:rPr>
          <w:rFonts w:hint="eastAsia" w:eastAsia="仿宋_GB2312"/>
          <w:bCs/>
          <w:color w:val="000000"/>
          <w:spacing w:val="8"/>
          <w:sz w:val="32"/>
          <w:szCs w:val="32"/>
        </w:rPr>
        <w:t>同志报考</w:t>
      </w:r>
      <w:r>
        <w:rPr>
          <w:rFonts w:hint="eastAsia" w:eastAsia="仿宋_GB2312" w:cs="宋体"/>
          <w:kern w:val="0"/>
          <w:sz w:val="32"/>
          <w:szCs w:val="32"/>
        </w:rPr>
        <w:t>甘肃</w:t>
      </w:r>
      <w:r>
        <w:rPr>
          <w:rFonts w:hint="eastAsia" w:eastAsia="仿宋_GB2312"/>
          <w:bCs/>
          <w:spacing w:val="8"/>
          <w:sz w:val="32"/>
          <w:szCs w:val="32"/>
        </w:rPr>
        <w:t>保监局</w:t>
      </w:r>
      <w:r>
        <w:rPr>
          <w:rFonts w:hint="eastAsia" w:eastAsia="仿宋_GB2312" w:cs="宋体"/>
          <w:kern w:val="0"/>
          <w:sz w:val="32"/>
          <w:szCs w:val="32"/>
        </w:rPr>
        <w:t>综合监管岗主任科员及以下职位（职位代码：</w:t>
      </w:r>
      <w:r>
        <w:rPr>
          <w:rFonts w:eastAsia="仿宋_GB2312" w:cs="宋体"/>
          <w:kern w:val="0"/>
          <w:sz w:val="32"/>
          <w:szCs w:val="32"/>
        </w:rPr>
        <w:t>400110001095</w:t>
      </w:r>
      <w:r>
        <w:rPr>
          <w:rFonts w:hint="eastAsia" w:eastAsia="仿宋_GB2312" w:cs="宋体"/>
          <w:kern w:val="0"/>
          <w:sz w:val="32"/>
          <w:szCs w:val="32"/>
        </w:rPr>
        <w:t>）</w:t>
      </w:r>
      <w:r>
        <w:rPr>
          <w:rFonts w:hint="eastAsia" w:eastAsia="仿宋_GB2312"/>
          <w:bCs/>
          <w:color w:val="000000"/>
          <w:spacing w:val="8"/>
          <w:sz w:val="32"/>
          <w:szCs w:val="32"/>
        </w:rPr>
        <w:t>公务员（参公单位工作人员），该同志目前不是在职公务员或参公单位工作人员。如果该同志被贵单位录用，我们将配合办理其工作调动手续。</w:t>
      </w:r>
    </w:p>
    <w:p>
      <w:pPr>
        <w:adjustRightInd w:val="0"/>
        <w:snapToGrid w:val="0"/>
        <w:spacing w:line="56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9"/>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60" w:lineRule="exact"/>
        <w:ind w:firstLine="5440" w:firstLineChars="1700"/>
        <w:rPr>
          <w:rFonts w:ascii="仿宋_GB2312" w:eastAsia="仿宋_GB2312"/>
          <w:sz w:val="32"/>
          <w:szCs w:val="32"/>
        </w:rPr>
      </w:pPr>
      <w:r>
        <w:rPr>
          <w:rFonts w:eastAsia="仿宋_GB2312"/>
          <w:sz w:val="32"/>
          <w:szCs w:val="32"/>
        </w:rPr>
        <w:t>20</w:t>
      </w:r>
      <w:r>
        <w:rPr>
          <w:rFonts w:hint="eastAsia" w:eastAsia="仿宋_GB2312"/>
          <w:sz w:val="32"/>
          <w:szCs w:val="32"/>
        </w:rPr>
        <w:t>18</w:t>
      </w:r>
      <w:r>
        <w:rPr>
          <w:rFonts w:hint="eastAsia" w:ascii="仿宋_GB2312" w:eastAsia="仿宋_GB2312"/>
          <w:sz w:val="32"/>
          <w:szCs w:val="32"/>
        </w:rPr>
        <w:t>年  月  日</w:t>
      </w:r>
    </w:p>
    <w:p>
      <w:pPr>
        <w:spacing w:line="580" w:lineRule="exact"/>
        <w:rPr>
          <w:rFonts w:eastAsia="黑体"/>
          <w:bCs/>
          <w:color w:val="000000"/>
          <w:spacing w:val="8"/>
          <w:sz w:val="32"/>
          <w:szCs w:val="32"/>
        </w:rPr>
      </w:pPr>
      <w:r>
        <w:rPr>
          <w:rFonts w:hint="eastAsia" w:eastAsia="黑体"/>
          <w:bCs/>
          <w:color w:val="000000"/>
          <w:spacing w:val="8"/>
          <w:sz w:val="32"/>
          <w:szCs w:val="32"/>
        </w:rPr>
        <w:t>附件4</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b/>
          <w:bCs/>
          <w:color w:val="000000"/>
          <w:spacing w:val="8"/>
          <w:sz w:val="44"/>
          <w:szCs w:val="44"/>
        </w:rPr>
        <w:t>待业证明</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甘肃保监局人教处：</w:t>
      </w:r>
    </w:p>
    <w:p>
      <w:pPr>
        <w:adjustRightInd w:val="0"/>
        <w:snapToGrid w:val="0"/>
        <w:spacing w:line="560" w:lineRule="exact"/>
        <w:ind w:firstLine="705"/>
        <w:rPr>
          <w:rFonts w:eastAsia="仿宋_GB2312"/>
          <w:bCs/>
          <w:color w:val="000000"/>
          <w:spacing w:val="8"/>
          <w:sz w:val="32"/>
          <w:szCs w:val="32"/>
        </w:rPr>
      </w:pPr>
      <w:r>
        <w:rPr>
          <w:rFonts w:hint="eastAsia" w:eastAsia="仿宋_GB2312"/>
          <w:bCs/>
          <w:color w:val="000000"/>
          <w:spacing w:val="8"/>
          <w:sz w:val="32"/>
          <w:szCs w:val="32"/>
        </w:rPr>
        <w:t>XXX同志，性别X，身份证号码为：</w:t>
      </w:r>
      <w:r>
        <w:rPr>
          <w:rFonts w:hint="eastAsia" w:eastAsia="仿宋_GB2312" w:cs="宋体"/>
          <w:kern w:val="0"/>
          <w:sz w:val="32"/>
          <w:szCs w:val="32"/>
        </w:rPr>
        <w:t>XXXXXXXX</w:t>
      </w:r>
      <w:r>
        <w:rPr>
          <w:rFonts w:hint="eastAsia" w:eastAsia="仿宋_GB2312"/>
          <w:bCs/>
          <w:color w:val="000000"/>
          <w:spacing w:val="8"/>
          <w:sz w:val="32"/>
          <w:szCs w:val="32"/>
        </w:rPr>
        <w:t>，其户籍在XXXX，现系待业人员。</w:t>
      </w:r>
    </w:p>
    <w:p>
      <w:pPr>
        <w:adjustRightInd w:val="0"/>
        <w:snapToGrid w:val="0"/>
        <w:spacing w:line="56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特此证明。</w:t>
      </w:r>
    </w:p>
    <w:p>
      <w:pPr>
        <w:adjustRightInd w:val="0"/>
        <w:snapToGrid w:val="0"/>
        <w:spacing w:line="560" w:lineRule="exact"/>
        <w:ind w:firstLine="672" w:firstLineChars="200"/>
        <w:rPr>
          <w:rFonts w:eastAsia="仿宋_GB2312"/>
          <w:bCs/>
          <w:color w:val="000000"/>
          <w:spacing w:val="8"/>
          <w:sz w:val="32"/>
          <w:szCs w:val="32"/>
        </w:rPr>
      </w:pPr>
    </w:p>
    <w:p>
      <w:pPr>
        <w:adjustRightInd w:val="0"/>
        <w:snapToGrid w:val="0"/>
        <w:spacing w:line="560" w:lineRule="exact"/>
        <w:rPr>
          <w:rFonts w:eastAsia="仿宋_GB2312"/>
          <w:bCs/>
          <w:color w:val="000000"/>
          <w:spacing w:val="8"/>
          <w:sz w:val="32"/>
          <w:szCs w:val="32"/>
        </w:rPr>
      </w:pPr>
    </w:p>
    <w:p>
      <w:pPr>
        <w:adjustRightInd w:val="0"/>
        <w:snapToGrid w:val="0"/>
        <w:spacing w:line="560" w:lineRule="exact"/>
        <w:ind w:firstLine="4704" w:firstLineChars="1400"/>
        <w:rPr>
          <w:rFonts w:eastAsia="仿宋_GB2312"/>
          <w:bCs/>
          <w:color w:val="000000"/>
          <w:spacing w:val="8"/>
          <w:sz w:val="32"/>
          <w:szCs w:val="32"/>
        </w:rPr>
      </w:pPr>
      <w:r>
        <w:rPr>
          <w:rFonts w:hint="eastAsia" w:eastAsia="仿宋_GB2312"/>
          <w:bCs/>
          <w:color w:val="000000"/>
          <w:spacing w:val="8"/>
          <w:sz w:val="32"/>
          <w:szCs w:val="32"/>
        </w:rPr>
        <w:t xml:space="preserve">  盖章</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 xml:space="preserve">                               2018年  月  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注：该证明由户籍所在地居委会、社区、街道、乡镇或相关劳动社会保障机构开具。</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简体">
    <w:altName w:val="微软雅黑"/>
    <w:panose1 w:val="00000000000000000000"/>
    <w:charset w:val="01"/>
    <w:family w:val="auto"/>
    <w:pitch w:val="default"/>
    <w:sig w:usb0="00000000" w:usb1="00000000" w:usb2="00000000" w:usb3="00000000" w:csb0="00040001" w:csb1="00000000"/>
  </w:font>
  <w:font w:name="方正仿宋_GBK">
    <w:altName w:val="Arial Unicode MS"/>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20BD2"/>
    <w:rsid w:val="00056B94"/>
    <w:rsid w:val="000A7B08"/>
    <w:rsid w:val="000D6306"/>
    <w:rsid w:val="000E3A4D"/>
    <w:rsid w:val="000F7A25"/>
    <w:rsid w:val="00120A68"/>
    <w:rsid w:val="00125872"/>
    <w:rsid w:val="0016365B"/>
    <w:rsid w:val="00172A27"/>
    <w:rsid w:val="00181801"/>
    <w:rsid w:val="0019630F"/>
    <w:rsid w:val="001B251C"/>
    <w:rsid w:val="001D7747"/>
    <w:rsid w:val="00205CDF"/>
    <w:rsid w:val="00243F37"/>
    <w:rsid w:val="00262C38"/>
    <w:rsid w:val="002E43DA"/>
    <w:rsid w:val="00303B7C"/>
    <w:rsid w:val="00330375"/>
    <w:rsid w:val="00340063"/>
    <w:rsid w:val="003956E3"/>
    <w:rsid w:val="003A4B5F"/>
    <w:rsid w:val="003C0E76"/>
    <w:rsid w:val="003D6C50"/>
    <w:rsid w:val="004515DC"/>
    <w:rsid w:val="00460AE1"/>
    <w:rsid w:val="00466650"/>
    <w:rsid w:val="004977D3"/>
    <w:rsid w:val="00503017"/>
    <w:rsid w:val="005442CC"/>
    <w:rsid w:val="00567C34"/>
    <w:rsid w:val="00580E96"/>
    <w:rsid w:val="005E071C"/>
    <w:rsid w:val="005F1681"/>
    <w:rsid w:val="005F5E62"/>
    <w:rsid w:val="006055EC"/>
    <w:rsid w:val="00626E28"/>
    <w:rsid w:val="00634804"/>
    <w:rsid w:val="0065699B"/>
    <w:rsid w:val="00676DB2"/>
    <w:rsid w:val="006A58B0"/>
    <w:rsid w:val="006B3662"/>
    <w:rsid w:val="006B7C14"/>
    <w:rsid w:val="006F3754"/>
    <w:rsid w:val="006F5040"/>
    <w:rsid w:val="00703E1B"/>
    <w:rsid w:val="00705E62"/>
    <w:rsid w:val="00714F5B"/>
    <w:rsid w:val="00730FA2"/>
    <w:rsid w:val="007744D7"/>
    <w:rsid w:val="00775BB7"/>
    <w:rsid w:val="007B5696"/>
    <w:rsid w:val="007E6FFE"/>
    <w:rsid w:val="0082431E"/>
    <w:rsid w:val="00832187"/>
    <w:rsid w:val="00836FD4"/>
    <w:rsid w:val="00840106"/>
    <w:rsid w:val="008F16BA"/>
    <w:rsid w:val="008F2DDD"/>
    <w:rsid w:val="00A8738F"/>
    <w:rsid w:val="00AB50D6"/>
    <w:rsid w:val="00AF455E"/>
    <w:rsid w:val="00B00FF7"/>
    <w:rsid w:val="00B71767"/>
    <w:rsid w:val="00BC7FBA"/>
    <w:rsid w:val="00C32F53"/>
    <w:rsid w:val="00CD2131"/>
    <w:rsid w:val="00CD76FC"/>
    <w:rsid w:val="00D13773"/>
    <w:rsid w:val="00D26AC2"/>
    <w:rsid w:val="00D313A7"/>
    <w:rsid w:val="00D61503"/>
    <w:rsid w:val="00D76C5F"/>
    <w:rsid w:val="00DD11F8"/>
    <w:rsid w:val="00DF1F05"/>
    <w:rsid w:val="00E02D79"/>
    <w:rsid w:val="00E5528D"/>
    <w:rsid w:val="00E70011"/>
    <w:rsid w:val="00E8007F"/>
    <w:rsid w:val="00E95341"/>
    <w:rsid w:val="00EB2FF3"/>
    <w:rsid w:val="00ED39C1"/>
    <w:rsid w:val="00F076ED"/>
    <w:rsid w:val="00F32568"/>
    <w:rsid w:val="00F33F85"/>
    <w:rsid w:val="00F42AAF"/>
    <w:rsid w:val="00F77E5E"/>
    <w:rsid w:val="00FB5DA4"/>
    <w:rsid w:val="00FE2D24"/>
    <w:rsid w:val="031F6CAB"/>
    <w:rsid w:val="03BF0DB3"/>
    <w:rsid w:val="06F50553"/>
    <w:rsid w:val="070F49A2"/>
    <w:rsid w:val="07E43A81"/>
    <w:rsid w:val="09201445"/>
    <w:rsid w:val="0B5C2DB3"/>
    <w:rsid w:val="0E49079D"/>
    <w:rsid w:val="1186384C"/>
    <w:rsid w:val="16697BD2"/>
    <w:rsid w:val="16DF0EA7"/>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D9A3AE6"/>
    <w:rsid w:val="2E5E5C1F"/>
    <w:rsid w:val="2E8C546A"/>
    <w:rsid w:val="303809A8"/>
    <w:rsid w:val="30C70618"/>
    <w:rsid w:val="3389601C"/>
    <w:rsid w:val="367B1871"/>
    <w:rsid w:val="37A70078"/>
    <w:rsid w:val="38631313"/>
    <w:rsid w:val="38A72D01"/>
    <w:rsid w:val="3A5369BF"/>
    <w:rsid w:val="3A900623"/>
    <w:rsid w:val="3AA70248"/>
    <w:rsid w:val="3ABD23EC"/>
    <w:rsid w:val="3DBB61E2"/>
    <w:rsid w:val="3EE21837"/>
    <w:rsid w:val="419A3FAE"/>
    <w:rsid w:val="41DF121F"/>
    <w:rsid w:val="45267D82"/>
    <w:rsid w:val="46A55C75"/>
    <w:rsid w:val="47ED3A0E"/>
    <w:rsid w:val="48B91E5D"/>
    <w:rsid w:val="4A555826"/>
    <w:rsid w:val="4A7D0844"/>
    <w:rsid w:val="4B162FC1"/>
    <w:rsid w:val="4EC933D2"/>
    <w:rsid w:val="4F2B4370"/>
    <w:rsid w:val="4F6F5245"/>
    <w:rsid w:val="51E31065"/>
    <w:rsid w:val="5217023B"/>
    <w:rsid w:val="559D2106"/>
    <w:rsid w:val="57292029"/>
    <w:rsid w:val="578958C6"/>
    <w:rsid w:val="57CE05B8"/>
    <w:rsid w:val="57E035B9"/>
    <w:rsid w:val="591C553F"/>
    <w:rsid w:val="5BE76CD7"/>
    <w:rsid w:val="5C0A0595"/>
    <w:rsid w:val="6277079A"/>
    <w:rsid w:val="64AF38BD"/>
    <w:rsid w:val="66A9277E"/>
    <w:rsid w:val="687142E8"/>
    <w:rsid w:val="69F3315F"/>
    <w:rsid w:val="6CB23063"/>
    <w:rsid w:val="6F416B95"/>
    <w:rsid w:val="721440C5"/>
    <w:rsid w:val="73535521"/>
    <w:rsid w:val="74921131"/>
    <w:rsid w:val="760E5F3E"/>
    <w:rsid w:val="78B6041B"/>
    <w:rsid w:val="79D85F74"/>
    <w:rsid w:val="7A8F5AB3"/>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1"/>
    <w:unhideWhenUsed/>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rPr>
      <w:sz w:val="24"/>
    </w:rPr>
  </w:style>
  <w:style w:type="character" w:styleId="8">
    <w:name w:val="Hyperlink"/>
    <w:basedOn w:val="7"/>
    <w:unhideWhenUsed/>
    <w:qFormat/>
    <w:uiPriority w:val="99"/>
    <w:rPr>
      <w:color w:val="0000FF" w:themeColor="hyperlink"/>
      <w:u w:val="single"/>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610</Words>
  <Characters>3477</Characters>
  <Lines>28</Lines>
  <Paragraphs>8</Paragraphs>
  <ScaleCrop>false</ScaleCrop>
  <LinksUpToDate>false</LinksUpToDate>
  <CharactersWithSpaces>4079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2018-02-10T09:34:00Z</dcterms:created>
  <dc:creator>微软中国</dc:creator>
  <cp:lastModifiedBy>zhaojunfu</cp:lastModifiedBy>
  <cp:lastPrinted>2018-02-08T06:12:00Z</cp:lastPrinted>
  <dcterms:modified xsi:type="dcterms:W3CDTF">2018-02-11T06:20:22Z</dcterms:modified>
  <dc:title>人力资源和社会保障部机关2015年录用公务员面试公告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