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2C1" w:rsidRPr="003678A9" w:rsidRDefault="00AE62C1" w:rsidP="00AE62C1">
      <w:pPr>
        <w:jc w:val="left"/>
        <w:rPr>
          <w:rFonts w:ascii="仿宋" w:eastAsia="仿宋" w:hAnsi="仿宋" w:cs="仿宋_GB2312"/>
          <w:b/>
          <w:bCs/>
          <w:sz w:val="32"/>
          <w:szCs w:val="40"/>
        </w:rPr>
      </w:pPr>
      <w:r w:rsidRPr="003678A9">
        <w:rPr>
          <w:rFonts w:ascii="仿宋" w:eastAsia="仿宋" w:hAnsi="仿宋" w:cs="仿宋_GB2312" w:hint="eastAsia"/>
          <w:b/>
          <w:bCs/>
          <w:sz w:val="32"/>
          <w:szCs w:val="40"/>
        </w:rPr>
        <w:t>附件：</w:t>
      </w:r>
    </w:p>
    <w:p w:rsidR="00AE62C1" w:rsidRPr="003678A9" w:rsidRDefault="00AE62C1" w:rsidP="00AE62C1">
      <w:pPr>
        <w:jc w:val="center"/>
        <w:rPr>
          <w:rFonts w:ascii="仿宋" w:eastAsia="仿宋" w:hAnsi="仿宋" w:cs="仿宋_GB2312"/>
          <w:b/>
          <w:bCs/>
          <w:sz w:val="32"/>
          <w:szCs w:val="40"/>
        </w:rPr>
      </w:pPr>
      <w:r w:rsidRPr="003678A9">
        <w:rPr>
          <w:rFonts w:ascii="仿宋" w:eastAsia="仿宋" w:hAnsi="仿宋" w:cs="仿宋_GB2312" w:hint="eastAsia"/>
          <w:b/>
          <w:bCs/>
          <w:sz w:val="32"/>
          <w:szCs w:val="40"/>
        </w:rPr>
        <w:t>2022年康乐县开发临时性公益性岗位分解表</w:t>
      </w:r>
    </w:p>
    <w:tbl>
      <w:tblPr>
        <w:tblStyle w:val="a3"/>
        <w:tblW w:w="4284" w:type="pct"/>
        <w:jc w:val="center"/>
        <w:tblLook w:val="04A0"/>
      </w:tblPr>
      <w:tblGrid>
        <w:gridCol w:w="829"/>
        <w:gridCol w:w="1526"/>
        <w:gridCol w:w="2550"/>
        <w:gridCol w:w="2397"/>
      </w:tblGrid>
      <w:tr w:rsidR="00AE62C1" w:rsidRPr="003678A9" w:rsidTr="000A2F8E">
        <w:trPr>
          <w:trHeight w:val="1258"/>
          <w:jc w:val="center"/>
        </w:trPr>
        <w:tc>
          <w:tcPr>
            <w:tcW w:w="568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序号</w:t>
            </w:r>
          </w:p>
        </w:tc>
        <w:tc>
          <w:tcPr>
            <w:tcW w:w="1045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乡（镇）</w:t>
            </w:r>
          </w:p>
        </w:tc>
        <w:tc>
          <w:tcPr>
            <w:tcW w:w="1746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岗位数量</w:t>
            </w:r>
          </w:p>
        </w:tc>
        <w:tc>
          <w:tcPr>
            <w:tcW w:w="1641" w:type="pct"/>
            <w:vAlign w:val="center"/>
          </w:tcPr>
          <w:p w:rsidR="00AE62C1" w:rsidRPr="003678A9" w:rsidRDefault="00AE62C1" w:rsidP="000A2F8E">
            <w:pPr>
              <w:tabs>
                <w:tab w:val="left" w:pos="597"/>
              </w:tabs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备注</w:t>
            </w:r>
          </w:p>
        </w:tc>
      </w:tr>
      <w:tr w:rsidR="00AE62C1" w:rsidRPr="003678A9" w:rsidTr="000A2F8E">
        <w:trPr>
          <w:trHeight w:val="211"/>
          <w:jc w:val="center"/>
        </w:trPr>
        <w:tc>
          <w:tcPr>
            <w:tcW w:w="568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1</w:t>
            </w:r>
          </w:p>
        </w:tc>
        <w:tc>
          <w:tcPr>
            <w:tcW w:w="1045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附城镇</w:t>
            </w:r>
          </w:p>
        </w:tc>
        <w:tc>
          <w:tcPr>
            <w:tcW w:w="1746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678A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641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</w:p>
        </w:tc>
      </w:tr>
      <w:tr w:rsidR="00AE62C1" w:rsidRPr="003678A9" w:rsidTr="000A2F8E">
        <w:trPr>
          <w:trHeight w:val="199"/>
          <w:jc w:val="center"/>
        </w:trPr>
        <w:tc>
          <w:tcPr>
            <w:tcW w:w="568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2</w:t>
            </w:r>
          </w:p>
        </w:tc>
        <w:tc>
          <w:tcPr>
            <w:tcW w:w="1045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康丰乡</w:t>
            </w:r>
          </w:p>
        </w:tc>
        <w:tc>
          <w:tcPr>
            <w:tcW w:w="1746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678A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641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</w:p>
        </w:tc>
      </w:tr>
      <w:tr w:rsidR="00AE62C1" w:rsidRPr="003678A9" w:rsidTr="000A2F8E">
        <w:trPr>
          <w:trHeight w:val="199"/>
          <w:jc w:val="center"/>
        </w:trPr>
        <w:tc>
          <w:tcPr>
            <w:tcW w:w="568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3</w:t>
            </w:r>
          </w:p>
        </w:tc>
        <w:tc>
          <w:tcPr>
            <w:tcW w:w="1045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proofErr w:type="gramStart"/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虎关乡</w:t>
            </w:r>
            <w:proofErr w:type="gramEnd"/>
          </w:p>
        </w:tc>
        <w:tc>
          <w:tcPr>
            <w:tcW w:w="1746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678A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641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</w:p>
        </w:tc>
      </w:tr>
      <w:tr w:rsidR="00AE62C1" w:rsidRPr="003678A9" w:rsidTr="000A2F8E">
        <w:trPr>
          <w:trHeight w:val="199"/>
          <w:jc w:val="center"/>
        </w:trPr>
        <w:tc>
          <w:tcPr>
            <w:tcW w:w="568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4</w:t>
            </w:r>
          </w:p>
        </w:tc>
        <w:tc>
          <w:tcPr>
            <w:tcW w:w="1045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流川乡</w:t>
            </w:r>
          </w:p>
        </w:tc>
        <w:tc>
          <w:tcPr>
            <w:tcW w:w="1746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678A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641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</w:p>
        </w:tc>
      </w:tr>
      <w:tr w:rsidR="00AE62C1" w:rsidRPr="003678A9" w:rsidTr="000A2F8E">
        <w:trPr>
          <w:trHeight w:val="199"/>
          <w:jc w:val="center"/>
        </w:trPr>
        <w:tc>
          <w:tcPr>
            <w:tcW w:w="568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5</w:t>
            </w:r>
          </w:p>
        </w:tc>
        <w:tc>
          <w:tcPr>
            <w:tcW w:w="1045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白王乡</w:t>
            </w:r>
          </w:p>
        </w:tc>
        <w:tc>
          <w:tcPr>
            <w:tcW w:w="1746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678A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641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</w:p>
        </w:tc>
      </w:tr>
      <w:tr w:rsidR="00AE62C1" w:rsidRPr="003678A9" w:rsidTr="000A2F8E">
        <w:trPr>
          <w:trHeight w:val="199"/>
          <w:jc w:val="center"/>
        </w:trPr>
        <w:tc>
          <w:tcPr>
            <w:tcW w:w="568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6</w:t>
            </w:r>
          </w:p>
        </w:tc>
        <w:tc>
          <w:tcPr>
            <w:tcW w:w="1045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苏集镇</w:t>
            </w:r>
          </w:p>
        </w:tc>
        <w:tc>
          <w:tcPr>
            <w:tcW w:w="1746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678A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641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</w:p>
        </w:tc>
      </w:tr>
      <w:tr w:rsidR="00AE62C1" w:rsidRPr="003678A9" w:rsidTr="000A2F8E">
        <w:trPr>
          <w:trHeight w:val="199"/>
          <w:jc w:val="center"/>
        </w:trPr>
        <w:tc>
          <w:tcPr>
            <w:tcW w:w="568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7</w:t>
            </w:r>
          </w:p>
        </w:tc>
        <w:tc>
          <w:tcPr>
            <w:tcW w:w="1045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proofErr w:type="gramStart"/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八松乡</w:t>
            </w:r>
            <w:proofErr w:type="gramEnd"/>
          </w:p>
        </w:tc>
        <w:tc>
          <w:tcPr>
            <w:tcW w:w="1746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678A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641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</w:p>
        </w:tc>
      </w:tr>
      <w:tr w:rsidR="00AE62C1" w:rsidRPr="003678A9" w:rsidTr="000A2F8E">
        <w:trPr>
          <w:trHeight w:val="199"/>
          <w:jc w:val="center"/>
        </w:trPr>
        <w:tc>
          <w:tcPr>
            <w:tcW w:w="568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8</w:t>
            </w:r>
          </w:p>
        </w:tc>
        <w:tc>
          <w:tcPr>
            <w:tcW w:w="1045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proofErr w:type="gramStart"/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八丹乡</w:t>
            </w:r>
            <w:proofErr w:type="gramEnd"/>
          </w:p>
        </w:tc>
        <w:tc>
          <w:tcPr>
            <w:tcW w:w="1746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678A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641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</w:p>
        </w:tc>
      </w:tr>
      <w:tr w:rsidR="00AE62C1" w:rsidRPr="003678A9" w:rsidTr="000A2F8E">
        <w:trPr>
          <w:trHeight w:val="199"/>
          <w:jc w:val="center"/>
        </w:trPr>
        <w:tc>
          <w:tcPr>
            <w:tcW w:w="568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9</w:t>
            </w:r>
          </w:p>
        </w:tc>
        <w:tc>
          <w:tcPr>
            <w:tcW w:w="1045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上湾乡</w:t>
            </w:r>
          </w:p>
        </w:tc>
        <w:tc>
          <w:tcPr>
            <w:tcW w:w="1746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678A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641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</w:p>
        </w:tc>
      </w:tr>
      <w:tr w:rsidR="00AE62C1" w:rsidRPr="003678A9" w:rsidTr="000A2F8E">
        <w:trPr>
          <w:trHeight w:val="199"/>
          <w:jc w:val="center"/>
        </w:trPr>
        <w:tc>
          <w:tcPr>
            <w:tcW w:w="568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10</w:t>
            </w:r>
          </w:p>
        </w:tc>
        <w:tc>
          <w:tcPr>
            <w:tcW w:w="1045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胭脂镇</w:t>
            </w:r>
          </w:p>
        </w:tc>
        <w:tc>
          <w:tcPr>
            <w:tcW w:w="1746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678A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641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</w:p>
        </w:tc>
      </w:tr>
      <w:tr w:rsidR="00AE62C1" w:rsidRPr="003678A9" w:rsidTr="000A2F8E">
        <w:trPr>
          <w:trHeight w:val="199"/>
          <w:jc w:val="center"/>
        </w:trPr>
        <w:tc>
          <w:tcPr>
            <w:tcW w:w="568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11</w:t>
            </w:r>
          </w:p>
        </w:tc>
        <w:tc>
          <w:tcPr>
            <w:tcW w:w="1045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proofErr w:type="gramStart"/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草滩乡</w:t>
            </w:r>
            <w:proofErr w:type="gramEnd"/>
          </w:p>
        </w:tc>
        <w:tc>
          <w:tcPr>
            <w:tcW w:w="1746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678A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641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</w:p>
        </w:tc>
      </w:tr>
      <w:tr w:rsidR="00AE62C1" w:rsidRPr="003678A9" w:rsidTr="000A2F8E">
        <w:trPr>
          <w:trHeight w:val="199"/>
          <w:jc w:val="center"/>
        </w:trPr>
        <w:tc>
          <w:tcPr>
            <w:tcW w:w="568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12</w:t>
            </w:r>
          </w:p>
        </w:tc>
        <w:tc>
          <w:tcPr>
            <w:tcW w:w="1045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莲</w:t>
            </w:r>
            <w:proofErr w:type="gramStart"/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麓</w:t>
            </w:r>
            <w:proofErr w:type="gramEnd"/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镇</w:t>
            </w:r>
          </w:p>
        </w:tc>
        <w:tc>
          <w:tcPr>
            <w:tcW w:w="1746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678A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641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</w:p>
        </w:tc>
      </w:tr>
      <w:tr w:rsidR="00AE62C1" w:rsidRPr="003678A9" w:rsidTr="000A2F8E">
        <w:trPr>
          <w:trHeight w:val="199"/>
          <w:jc w:val="center"/>
        </w:trPr>
        <w:tc>
          <w:tcPr>
            <w:tcW w:w="568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13</w:t>
            </w:r>
          </w:p>
        </w:tc>
        <w:tc>
          <w:tcPr>
            <w:tcW w:w="1045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景古镇</w:t>
            </w:r>
          </w:p>
        </w:tc>
        <w:tc>
          <w:tcPr>
            <w:tcW w:w="1746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678A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641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</w:p>
        </w:tc>
      </w:tr>
      <w:tr w:rsidR="00AE62C1" w:rsidRPr="003678A9" w:rsidTr="000A2F8E">
        <w:trPr>
          <w:trHeight w:val="199"/>
          <w:jc w:val="center"/>
        </w:trPr>
        <w:tc>
          <w:tcPr>
            <w:tcW w:w="568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14</w:t>
            </w:r>
          </w:p>
        </w:tc>
        <w:tc>
          <w:tcPr>
            <w:tcW w:w="1045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五户乡</w:t>
            </w:r>
          </w:p>
        </w:tc>
        <w:tc>
          <w:tcPr>
            <w:tcW w:w="1746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678A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641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</w:p>
        </w:tc>
      </w:tr>
      <w:tr w:rsidR="00AE62C1" w:rsidRPr="003678A9" w:rsidTr="000A2F8E">
        <w:trPr>
          <w:trHeight w:val="199"/>
          <w:jc w:val="center"/>
        </w:trPr>
        <w:tc>
          <w:tcPr>
            <w:tcW w:w="568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15</w:t>
            </w:r>
          </w:p>
        </w:tc>
        <w:tc>
          <w:tcPr>
            <w:tcW w:w="1045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proofErr w:type="gramStart"/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鸣鹿乡</w:t>
            </w:r>
            <w:proofErr w:type="gramEnd"/>
          </w:p>
        </w:tc>
        <w:tc>
          <w:tcPr>
            <w:tcW w:w="1746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3678A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641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</w:p>
        </w:tc>
      </w:tr>
      <w:tr w:rsidR="00AE62C1" w:rsidRPr="003678A9" w:rsidTr="000A2F8E">
        <w:trPr>
          <w:trHeight w:val="199"/>
          <w:jc w:val="center"/>
        </w:trPr>
        <w:tc>
          <w:tcPr>
            <w:tcW w:w="1613" w:type="pct"/>
            <w:gridSpan w:val="2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合计</w:t>
            </w:r>
          </w:p>
        </w:tc>
        <w:tc>
          <w:tcPr>
            <w:tcW w:w="1746" w:type="pct"/>
            <w:vAlign w:val="center"/>
          </w:tcPr>
          <w:p w:rsidR="00AE62C1" w:rsidRPr="003678A9" w:rsidRDefault="00AE62C1" w:rsidP="000A2F8E">
            <w:pPr>
              <w:jc w:val="center"/>
              <w:rPr>
                <w:rFonts w:ascii="仿宋" w:eastAsia="仿宋" w:hAnsi="仿宋" w:cs="仿宋_GB2312"/>
                <w:sz w:val="32"/>
                <w:szCs w:val="40"/>
              </w:rPr>
            </w:pPr>
            <w:r w:rsidRPr="003678A9">
              <w:rPr>
                <w:rFonts w:ascii="仿宋" w:eastAsia="仿宋" w:hAnsi="仿宋" w:cs="仿宋_GB2312" w:hint="eastAsia"/>
                <w:sz w:val="32"/>
                <w:szCs w:val="40"/>
              </w:rPr>
              <w:t>400</w:t>
            </w:r>
          </w:p>
        </w:tc>
        <w:tc>
          <w:tcPr>
            <w:tcW w:w="1641" w:type="pct"/>
            <w:vAlign w:val="center"/>
          </w:tcPr>
          <w:p w:rsidR="00AE62C1" w:rsidRPr="003678A9" w:rsidRDefault="00AE62C1" w:rsidP="000A2F8E">
            <w:pPr>
              <w:rPr>
                <w:rFonts w:ascii="仿宋" w:eastAsia="仿宋" w:hAnsi="仿宋" w:cs="仿宋_GB2312"/>
                <w:sz w:val="32"/>
                <w:szCs w:val="40"/>
              </w:rPr>
            </w:pPr>
          </w:p>
        </w:tc>
      </w:tr>
    </w:tbl>
    <w:p w:rsidR="00AE62C1" w:rsidRPr="00BA007B" w:rsidRDefault="00AE62C1" w:rsidP="00AE62C1">
      <w:pPr>
        <w:rPr>
          <w:rFonts w:ascii="仿宋" w:eastAsia="仿宋" w:hAnsi="仿宋" w:cs="仿宋_GB2312"/>
          <w:sz w:val="32"/>
          <w:szCs w:val="40"/>
        </w:rPr>
      </w:pPr>
    </w:p>
    <w:p w:rsidR="00836B53" w:rsidRDefault="00AE62C1"/>
    <w:sectPr w:rsidR="00836B53" w:rsidSect="000A0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62C1"/>
    <w:rsid w:val="000A0C80"/>
    <w:rsid w:val="000D77E3"/>
    <w:rsid w:val="000F241F"/>
    <w:rsid w:val="005A2ACF"/>
    <w:rsid w:val="00AE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C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E62C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2022-09-02T06:56:00Z</dcterms:created>
  <dcterms:modified xsi:type="dcterms:W3CDTF">2022-09-02T06:56:00Z</dcterms:modified>
</cp:coreProperties>
</file>