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Fang" w:hAnsi="SimFang" w:eastAsia="SimFang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</w:rPr>
      </w:pPr>
      <w:r>
        <w:rPr>
          <w:rFonts w:ascii="SimFang" w:hAnsi="SimFang" w:eastAsia="SimFang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</w:rPr>
        <w:t>笔试成绩公示及面试入围表（女性）</w:t>
      </w:r>
    </w:p>
    <w:p>
      <w:pP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</w:pP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82315"/>
            <wp:effectExtent l="0" t="0" r="10160" b="13335"/>
            <wp:docPr id="8" name="图片 8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28340"/>
            <wp:effectExtent l="0" t="0" r="10160" b="10160"/>
            <wp:docPr id="7" name="图片 7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18815"/>
            <wp:effectExtent l="0" t="0" r="10160" b="635"/>
            <wp:docPr id="6" name="图片 6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28340"/>
            <wp:effectExtent l="0" t="0" r="10160" b="10160"/>
            <wp:docPr id="5" name="图片 5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23260"/>
            <wp:effectExtent l="0" t="0" r="10160" b="15240"/>
            <wp:docPr id="4" name="图片 4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28340"/>
            <wp:effectExtent l="0" t="0" r="10160" b="10160"/>
            <wp:docPr id="3" name="图片 3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23260"/>
            <wp:effectExtent l="0" t="0" r="10160" b="15240"/>
            <wp:docPr id="2" name="图片 2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  <w:drawing>
          <wp:inline distT="0" distB="0" distL="114300" distR="114300">
            <wp:extent cx="5266690" cy="3277235"/>
            <wp:effectExtent l="0" t="0" r="10160" b="18415"/>
            <wp:docPr id="1" name="图片 1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imFang" w:hAnsi="SimFang" w:eastAsia="宋体" w:cs="SimFang"/>
          <w:b w:val="0"/>
          <w:i w:val="0"/>
          <w:caps w:val="0"/>
          <w:color w:val="000000"/>
          <w:spacing w:val="30"/>
          <w:sz w:val="21"/>
          <w:szCs w:val="21"/>
          <w:shd w:val="clear" w:fill="D3E4EF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Fang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896D01"/>
    <w:rsid w:val="4D89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2019-05-18T10:17:00Z</dcterms:created>
  <dc:creator>Administrator</dc:creator>
  <cp:lastModifiedBy>Administrator</cp:lastModifiedBy>
  <dcterms:modified xsi:type="dcterms:W3CDTF">2019-05-18T10:18:56Z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