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甘肃省药品监督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管理局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招聘报名表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0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60"/>
        <w:gridCol w:w="1166"/>
        <w:gridCol w:w="1444"/>
        <w:gridCol w:w="236"/>
        <w:gridCol w:w="375"/>
        <w:gridCol w:w="366"/>
        <w:gridCol w:w="1062"/>
        <w:gridCol w:w="537"/>
        <w:gridCol w:w="479"/>
        <w:gridCol w:w="1546"/>
        <w:gridCol w:w="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拟聘岗位</w:t>
            </w: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教育类型</w:t>
            </w:r>
          </w:p>
        </w:tc>
        <w:tc>
          <w:tcPr>
            <w:tcW w:w="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外语等级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计算机等级</w:t>
            </w:r>
          </w:p>
        </w:tc>
        <w:tc>
          <w:tcPr>
            <w:tcW w:w="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身份证件号码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7499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专业特长</w:t>
            </w:r>
          </w:p>
        </w:tc>
        <w:tc>
          <w:tcPr>
            <w:tcW w:w="7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7" w:hRule="atLeast"/>
        </w:trPr>
        <w:tc>
          <w:tcPr>
            <w:tcW w:w="9059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本报名表所填报信息真实准确，如因个人瞒报、漏报、错报、虚报等行为造成的后果，由本人承担。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8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" w:hRule="atLeast"/>
        </w:trPr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48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5EE0"/>
    <w:rsid w:val="007E13B0"/>
    <w:rsid w:val="00884F45"/>
    <w:rsid w:val="00960870"/>
    <w:rsid w:val="00A17D53"/>
    <w:rsid w:val="00EC5EE0"/>
    <w:rsid w:val="00F90F83"/>
    <w:rsid w:val="5EC624B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388</Characters>
  <Lines>3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2021-07-12T08:50:00Z</dcterms:created>
  <dc:creator>Windows 用户</dc:creator>
  <cp:lastModifiedBy>张绩</cp:lastModifiedBy>
  <dcterms:modified xsi:type="dcterms:W3CDTF">2021-07-12T09:11:42Z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